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29574" w14:textId="77777777" w:rsidR="00477F08" w:rsidRPr="002073FE" w:rsidRDefault="00477F08" w:rsidP="00047CAC">
      <w:pPr>
        <w:spacing w:after="0" w:line="480" w:lineRule="auto"/>
        <w:rPr>
          <w:b/>
          <w:color w:val="002060"/>
        </w:rPr>
      </w:pPr>
      <w:r w:rsidRPr="002073FE">
        <w:rPr>
          <w:b/>
          <w:color w:val="002060"/>
        </w:rPr>
        <w:t xml:space="preserve">Objectif :  </w:t>
      </w:r>
      <w:bookmarkStart w:id="0" w:name="_GoBack"/>
      <w:r w:rsidRPr="002073FE">
        <w:rPr>
          <w:b/>
          <w:color w:val="002060"/>
        </w:rPr>
        <w:t xml:space="preserve">Lire/écrire n’importe quel nombre </w:t>
      </w:r>
      <w:bookmarkEnd w:id="0"/>
    </w:p>
    <w:p w14:paraId="7D4C5EED" w14:textId="77777777" w:rsidR="00477F08" w:rsidRPr="002073FE" w:rsidRDefault="00477F08" w:rsidP="002073FE">
      <w:pPr>
        <w:spacing w:line="360" w:lineRule="auto"/>
        <w:rPr>
          <w:rFonts w:cs="Times New Roman"/>
          <w:color w:val="FF0000"/>
          <w:lang w:val="fr-FR"/>
        </w:rPr>
      </w:pPr>
      <w:r w:rsidRPr="002073FE">
        <w:rPr>
          <w:b/>
        </w:rPr>
        <w:t>Prérequis</w:t>
      </w:r>
      <w:r w:rsidRPr="002073FE">
        <w:rPr>
          <w:rFonts w:cs="Times New Roman"/>
          <w:lang w:val="fr-FR"/>
        </w:rPr>
        <w:t xml:space="preserve"> : être capable de comprendre les consignes. </w:t>
      </w:r>
    </w:p>
    <w:p w14:paraId="75E2977D" w14:textId="77777777" w:rsidR="00477F08" w:rsidRPr="002073FE" w:rsidRDefault="00477F08" w:rsidP="002073FE">
      <w:pPr>
        <w:spacing w:line="360" w:lineRule="auto"/>
        <w:rPr>
          <w:rFonts w:cs="Times New Roman"/>
          <w:lang w:val="fr-FR"/>
        </w:rPr>
      </w:pPr>
      <w:r w:rsidRPr="002073FE">
        <w:rPr>
          <w:b/>
        </w:rPr>
        <w:t>Public</w:t>
      </w:r>
      <w:r w:rsidRPr="002073FE">
        <w:rPr>
          <w:rFonts w:cs="Times New Roman"/>
          <w:b/>
          <w:lang w:val="fr-FR"/>
        </w:rPr>
        <w:t xml:space="preserve"> </w:t>
      </w:r>
      <w:r w:rsidRPr="002073FE">
        <w:rPr>
          <w:rFonts w:cs="Times New Roman"/>
          <w:lang w:val="fr-FR"/>
        </w:rPr>
        <w:t>: référence niveau O2 (Selon le test de positionnement de Lire et Ecrire)</w:t>
      </w:r>
    </w:p>
    <w:p w14:paraId="10DA9E1C" w14:textId="77777777" w:rsidR="00477F08" w:rsidRPr="002073FE" w:rsidRDefault="00477F08" w:rsidP="002073FE">
      <w:pPr>
        <w:spacing w:line="360" w:lineRule="auto"/>
        <w:rPr>
          <w:rFonts w:cs="Times New Roman"/>
          <w:lang w:val="fr-FR"/>
        </w:rPr>
      </w:pPr>
      <w:proofErr w:type="gramStart"/>
      <w:r w:rsidRPr="002073FE">
        <w:rPr>
          <w:b/>
        </w:rPr>
        <w:t>Matériel</w:t>
      </w:r>
      <w:r w:rsidRPr="002073FE">
        <w:rPr>
          <w:rFonts w:cs="Times New Roman"/>
          <w:b/>
          <w:lang w:val="fr-FR"/>
        </w:rPr>
        <w:t>:</w:t>
      </w:r>
      <w:proofErr w:type="gramEnd"/>
      <w:r w:rsidRPr="002073FE">
        <w:rPr>
          <w:rFonts w:cs="Times New Roman"/>
          <w:lang w:val="fr-FR"/>
        </w:rPr>
        <w:t xml:space="preserve"> allumettes ou autres, abaques, chiffres de 0 à 9 découpés</w:t>
      </w:r>
    </w:p>
    <w:p w14:paraId="2DF049DA" w14:textId="77777777" w:rsidR="00477F08" w:rsidRPr="002073FE" w:rsidRDefault="00477F08" w:rsidP="002073FE">
      <w:pPr>
        <w:spacing w:line="360" w:lineRule="auto"/>
        <w:rPr>
          <w:rFonts w:cs="Times New Roman"/>
          <w:lang w:val="fr-FR"/>
        </w:rPr>
      </w:pPr>
      <w:r w:rsidRPr="002073FE">
        <w:rPr>
          <w:b/>
        </w:rPr>
        <w:t>Durée</w:t>
      </w:r>
      <w:r w:rsidRPr="002073FE">
        <w:rPr>
          <w:rFonts w:cs="Times New Roman"/>
          <w:b/>
          <w:lang w:val="fr-FR"/>
        </w:rPr>
        <w:t xml:space="preserve"> </w:t>
      </w:r>
      <w:r w:rsidRPr="002073FE">
        <w:rPr>
          <w:rFonts w:cs="Times New Roman"/>
          <w:lang w:val="fr-FR"/>
        </w:rPr>
        <w:t>: 2 séances de 3 heures</w:t>
      </w:r>
    </w:p>
    <w:p w14:paraId="764DF414" w14:textId="77777777" w:rsidR="00477F08" w:rsidRPr="002073FE" w:rsidRDefault="00477F08" w:rsidP="002073FE">
      <w:pPr>
        <w:spacing w:line="360" w:lineRule="auto"/>
        <w:rPr>
          <w:b/>
        </w:rPr>
      </w:pPr>
      <w:r w:rsidRPr="002073FE">
        <w:rPr>
          <w:b/>
        </w:rPr>
        <w:t>Déroulement :</w:t>
      </w:r>
    </w:p>
    <w:p w14:paraId="279992D6" w14:textId="77777777" w:rsidR="00477F08" w:rsidRPr="002073FE" w:rsidRDefault="00477F08" w:rsidP="002073FE">
      <w:pPr>
        <w:spacing w:line="360" w:lineRule="auto"/>
        <w:rPr>
          <w:rFonts w:cs="Times New Roman"/>
          <w:b/>
          <w:lang w:val="fr-FR"/>
        </w:rPr>
      </w:pPr>
      <w:r w:rsidRPr="002073FE">
        <w:rPr>
          <w:rFonts w:cs="Times New Roman"/>
          <w:b/>
          <w:highlight w:val="yellow"/>
          <w:lang w:val="fr-FR"/>
        </w:rPr>
        <w:t>En grand groupe :</w:t>
      </w:r>
    </w:p>
    <w:p w14:paraId="49A2E10D" w14:textId="77777777" w:rsidR="00477F08" w:rsidRPr="002073FE" w:rsidRDefault="00477F08" w:rsidP="00477F08">
      <w:pPr>
        <w:spacing w:after="0"/>
        <w:rPr>
          <w:rFonts w:cs="Times New Roman"/>
          <w:lang w:val="fr-FR"/>
        </w:rPr>
      </w:pPr>
      <w:r w:rsidRPr="002073FE">
        <w:rPr>
          <w:rFonts w:cs="Times New Roman"/>
          <w:lang w:val="fr-FR"/>
        </w:rPr>
        <w:t>Ecrire un nombre de sept ou huit chiffres au tableau en faisant exprès de ne pas laisser d’espace entre eux et laisser les participants le regarder.</w:t>
      </w:r>
    </w:p>
    <w:p w14:paraId="08A08A3D" w14:textId="77777777" w:rsidR="00477F08" w:rsidRPr="002073FE" w:rsidRDefault="00477F08" w:rsidP="00477F08">
      <w:pPr>
        <w:rPr>
          <w:rFonts w:cs="Times New Roman"/>
          <w:b/>
          <w:lang w:val="fr-FR"/>
        </w:rPr>
      </w:pPr>
      <w:r w:rsidRPr="002073FE">
        <w:rPr>
          <w:rFonts w:cs="Times New Roman"/>
          <w:b/>
          <w:lang w:val="fr-FR"/>
        </w:rPr>
        <w:t>Exemple</w:t>
      </w:r>
      <w:r w:rsidRPr="002073FE">
        <w:rPr>
          <w:rFonts w:cs="Times New Roman"/>
          <w:lang w:val="fr-FR"/>
        </w:rPr>
        <w:t xml:space="preserve"> : </w:t>
      </w:r>
      <w:r w:rsidR="004A790F">
        <w:rPr>
          <w:rFonts w:cs="Times New Roman"/>
          <w:b/>
          <w:lang w:val="fr-FR"/>
        </w:rPr>
        <w:t>53745825</w:t>
      </w:r>
    </w:p>
    <w:p w14:paraId="11E409D3" w14:textId="77777777" w:rsidR="00477F08" w:rsidRPr="002073FE" w:rsidRDefault="00477F08" w:rsidP="00477F08">
      <w:pPr>
        <w:rPr>
          <w:rFonts w:cs="Times New Roman"/>
          <w:lang w:val="fr-FR"/>
        </w:rPr>
      </w:pPr>
      <w:r w:rsidRPr="002073FE">
        <w:rPr>
          <w:rFonts w:cs="Times New Roman"/>
          <w:lang w:val="fr-FR"/>
        </w:rPr>
        <w:t>Leur demander si quelqu’un peut ou sait lire ce nombre.</w:t>
      </w:r>
    </w:p>
    <w:p w14:paraId="745997F3" w14:textId="77777777" w:rsidR="00477F08" w:rsidRPr="002073FE" w:rsidRDefault="00477F08" w:rsidP="00477F08">
      <w:pPr>
        <w:rPr>
          <w:rFonts w:cs="Times New Roman"/>
          <w:b/>
          <w:lang w:val="fr-FR"/>
        </w:rPr>
      </w:pPr>
      <w:r w:rsidRPr="002073FE">
        <w:rPr>
          <w:rFonts w:cs="Times New Roman"/>
          <w:b/>
          <w:lang w:val="fr-FR"/>
        </w:rPr>
        <w:t>On aura : 53/</w:t>
      </w:r>
      <w:r w:rsidR="004A790F">
        <w:rPr>
          <w:rFonts w:cs="Times New Roman"/>
          <w:b/>
          <w:lang w:val="fr-FR"/>
        </w:rPr>
        <w:t>745</w:t>
      </w:r>
      <w:r w:rsidRPr="002073FE">
        <w:rPr>
          <w:rFonts w:cs="Times New Roman"/>
          <w:b/>
          <w:lang w:val="fr-FR"/>
        </w:rPr>
        <w:t>/825</w:t>
      </w:r>
    </w:p>
    <w:p w14:paraId="2C273D3D" w14:textId="77777777" w:rsidR="00477F08" w:rsidRPr="002073FE" w:rsidRDefault="00477F08" w:rsidP="00477F08">
      <w:pPr>
        <w:spacing w:after="0"/>
        <w:rPr>
          <w:rFonts w:cs="Times New Roman"/>
          <w:lang w:val="fr-FR"/>
        </w:rPr>
      </w:pPr>
      <w:r w:rsidRPr="002073FE">
        <w:rPr>
          <w:rFonts w:cs="Times New Roman"/>
          <w:lang w:val="fr-FR"/>
        </w:rPr>
        <w:tab/>
      </w:r>
      <w:proofErr w:type="gramStart"/>
      <w:r w:rsidRPr="002073FE">
        <w:rPr>
          <w:rFonts w:cs="Times New Roman"/>
          <w:lang w:val="fr-FR"/>
        </w:rPr>
        <w:t>millions</w:t>
      </w:r>
      <w:proofErr w:type="gramEnd"/>
      <w:r w:rsidRPr="002073FE">
        <w:rPr>
          <w:rFonts w:cs="Times New Roman"/>
          <w:lang w:val="fr-FR"/>
        </w:rPr>
        <w:t xml:space="preserve">      mille  </w:t>
      </w:r>
    </w:p>
    <w:p w14:paraId="78651FA7" w14:textId="77777777" w:rsidR="00477F08" w:rsidRPr="002073FE" w:rsidRDefault="00477F08" w:rsidP="00477F08">
      <w:pPr>
        <w:spacing w:after="0"/>
        <w:rPr>
          <w:rFonts w:cs="Times New Roman"/>
          <w:color w:val="FF0000"/>
          <w:lang w:val="fr-FR"/>
        </w:rPr>
      </w:pPr>
      <w:r w:rsidRPr="002073FE">
        <w:rPr>
          <w:rFonts w:cs="Times New Roman"/>
          <w:lang w:val="fr-FR"/>
        </w:rPr>
        <w:tab/>
        <w:t xml:space="preserve">      53</w:t>
      </w:r>
      <w:r w:rsidRPr="002073FE">
        <w:rPr>
          <w:rFonts w:cs="Times New Roman"/>
          <w:lang w:val="fr-FR"/>
        </w:rPr>
        <w:tab/>
        <w:t xml:space="preserve">/   </w:t>
      </w:r>
      <w:proofErr w:type="gramStart"/>
      <w:r w:rsidRPr="002073FE">
        <w:rPr>
          <w:rFonts w:cs="Times New Roman"/>
          <w:lang w:val="fr-FR"/>
        </w:rPr>
        <w:t>745  /</w:t>
      </w:r>
      <w:proofErr w:type="gramEnd"/>
      <w:r w:rsidRPr="002073FE">
        <w:rPr>
          <w:rFonts w:cs="Times New Roman"/>
          <w:lang w:val="fr-FR"/>
        </w:rPr>
        <w:t xml:space="preserve">   825      </w:t>
      </w:r>
    </w:p>
    <w:p w14:paraId="5A7C4958" w14:textId="77777777" w:rsidR="00477F08" w:rsidRPr="002073FE" w:rsidRDefault="00477F08" w:rsidP="00477F08">
      <w:pPr>
        <w:spacing w:after="0"/>
        <w:rPr>
          <w:rFonts w:cs="Times New Roman"/>
          <w:lang w:val="fr-FR"/>
        </w:rPr>
      </w:pPr>
      <w:r w:rsidRPr="002073FE">
        <w:rPr>
          <w:rFonts w:cs="Times New Roman"/>
          <w:lang w:val="fr-FR"/>
        </w:rPr>
        <w:t xml:space="preserve">On lira donc 53 </w:t>
      </w:r>
      <w:r w:rsidRPr="002073FE">
        <w:rPr>
          <w:rFonts w:cs="Times New Roman"/>
          <w:b/>
          <w:lang w:val="fr-FR"/>
        </w:rPr>
        <w:t>millions</w:t>
      </w:r>
      <w:r w:rsidRPr="002073FE">
        <w:rPr>
          <w:rFonts w:cs="Times New Roman"/>
          <w:lang w:val="fr-FR"/>
        </w:rPr>
        <w:t xml:space="preserve"> sept cent quarante-cinq </w:t>
      </w:r>
      <w:r w:rsidRPr="002073FE">
        <w:rPr>
          <w:rFonts w:cs="Times New Roman"/>
          <w:b/>
          <w:lang w:val="fr-FR"/>
        </w:rPr>
        <w:t xml:space="preserve">mille </w:t>
      </w:r>
      <w:r w:rsidRPr="002073FE">
        <w:rPr>
          <w:rFonts w:cs="Times New Roman"/>
          <w:lang w:val="fr-FR"/>
        </w:rPr>
        <w:t>huit cent soixante-quatre : insister avec une voi</w:t>
      </w:r>
      <w:r w:rsidR="000F595E">
        <w:rPr>
          <w:rFonts w:cs="Times New Roman"/>
          <w:lang w:val="fr-FR"/>
        </w:rPr>
        <w:t xml:space="preserve">x </w:t>
      </w:r>
      <w:r w:rsidRPr="002073FE">
        <w:rPr>
          <w:rFonts w:cs="Times New Roman"/>
          <w:lang w:val="fr-FR"/>
        </w:rPr>
        <w:t>montante lorsque vous arrivez sur le nom de la classe.</w:t>
      </w:r>
    </w:p>
    <w:p w14:paraId="6D16A296" w14:textId="77777777" w:rsidR="00477F08" w:rsidRPr="002073FE" w:rsidRDefault="00477F08" w:rsidP="00477F08">
      <w:pPr>
        <w:spacing w:after="0"/>
        <w:rPr>
          <w:rFonts w:cs="Times New Roman"/>
          <w:lang w:val="fr-FR"/>
        </w:rPr>
      </w:pPr>
    </w:p>
    <w:p w14:paraId="18684ABB" w14:textId="77777777" w:rsidR="00477F08" w:rsidRPr="002073FE" w:rsidRDefault="00477F08" w:rsidP="00477F08">
      <w:pPr>
        <w:spacing w:after="0"/>
        <w:rPr>
          <w:rFonts w:cs="Times New Roman"/>
          <w:lang w:val="fr-FR"/>
        </w:rPr>
      </w:pPr>
      <w:r w:rsidRPr="002073FE">
        <w:rPr>
          <w:rFonts w:cs="Times New Roman"/>
          <w:lang w:val="fr-FR"/>
        </w:rPr>
        <w:t>Leur demander si, après les millions, ils ne connaissent pas un mot qui dit des nombres encore plus grands.</w:t>
      </w:r>
    </w:p>
    <w:p w14:paraId="7407B3AF" w14:textId="77777777" w:rsidR="00477F08" w:rsidRPr="002073FE" w:rsidRDefault="00477F08" w:rsidP="00477F08">
      <w:pPr>
        <w:spacing w:after="0"/>
        <w:rPr>
          <w:rFonts w:cs="Times New Roman"/>
          <w:b/>
          <w:lang w:val="fr-FR"/>
        </w:rPr>
      </w:pPr>
      <w:r w:rsidRPr="002073FE">
        <w:rPr>
          <w:rFonts w:cs="Times New Roman"/>
          <w:b/>
          <w:lang w:val="fr-FR"/>
        </w:rPr>
        <w:t>Noter les noms des classes qui restent au tableau durant l’animation.</w:t>
      </w:r>
    </w:p>
    <w:p w14:paraId="668532EA" w14:textId="77777777" w:rsidR="00477F08" w:rsidRPr="002073FE" w:rsidRDefault="00477F08" w:rsidP="00477F08">
      <w:pPr>
        <w:spacing w:after="0"/>
        <w:rPr>
          <w:rFonts w:cs="Times New Roman"/>
          <w:b/>
          <w:i/>
          <w:lang w:val="fr-FR"/>
        </w:rPr>
      </w:pPr>
    </w:p>
    <w:p w14:paraId="1EFF1C0B" w14:textId="77777777" w:rsidR="00477F08" w:rsidRPr="002073FE" w:rsidRDefault="00477F08" w:rsidP="00477F08">
      <w:pPr>
        <w:spacing w:after="0"/>
        <w:rPr>
          <w:rFonts w:cs="Times New Roman"/>
          <w:b/>
          <w:i/>
          <w:lang w:val="fr-FR"/>
        </w:rPr>
      </w:pPr>
      <w:r w:rsidRPr="002073FE">
        <w:rPr>
          <w:rFonts w:cs="Times New Roman"/>
          <w:b/>
          <w:i/>
          <w:lang w:val="fr-FR"/>
        </w:rPr>
        <w:t>Proposer des lectures de grands nombres :</w:t>
      </w:r>
    </w:p>
    <w:p w14:paraId="3BE38E17" w14:textId="77777777" w:rsidR="00477F08" w:rsidRPr="002073FE" w:rsidRDefault="00477F08" w:rsidP="00477F08">
      <w:pPr>
        <w:spacing w:after="0"/>
        <w:rPr>
          <w:rFonts w:cs="Times New Roman"/>
          <w:b/>
          <w:lang w:val="fr-FR"/>
        </w:rPr>
      </w:pPr>
    </w:p>
    <w:tbl>
      <w:tblPr>
        <w:tblStyle w:val="Grilledutableau"/>
        <w:tblW w:w="9634" w:type="dxa"/>
        <w:tblLook w:val="04A0" w:firstRow="1" w:lastRow="0" w:firstColumn="1" w:lastColumn="0" w:noHBand="0" w:noVBand="1"/>
      </w:tblPr>
      <w:tblGrid>
        <w:gridCol w:w="2122"/>
        <w:gridCol w:w="2268"/>
        <w:gridCol w:w="5244"/>
      </w:tblGrid>
      <w:tr w:rsidR="00477F08" w:rsidRPr="002073FE" w14:paraId="4DA8B4EB" w14:textId="77777777" w:rsidTr="00E6421D">
        <w:tc>
          <w:tcPr>
            <w:tcW w:w="2122" w:type="dxa"/>
          </w:tcPr>
          <w:p w14:paraId="23CED5C2" w14:textId="77777777" w:rsidR="00477F08" w:rsidRPr="002073FE" w:rsidRDefault="00477F08" w:rsidP="00E6421D">
            <w:pPr>
              <w:rPr>
                <w:rFonts w:cs="Times New Roman"/>
                <w:lang w:val="fr-FR"/>
              </w:rPr>
            </w:pPr>
            <w:r w:rsidRPr="002073FE">
              <w:rPr>
                <w:rFonts w:cs="Times New Roman"/>
                <w:lang w:val="fr-FR"/>
              </w:rPr>
              <w:t>Le nombre</w:t>
            </w:r>
          </w:p>
        </w:tc>
        <w:tc>
          <w:tcPr>
            <w:tcW w:w="2268" w:type="dxa"/>
          </w:tcPr>
          <w:p w14:paraId="50EB3F4E" w14:textId="77777777" w:rsidR="00477F08" w:rsidRPr="002073FE" w:rsidRDefault="00477F08" w:rsidP="00E6421D">
            <w:pPr>
              <w:rPr>
                <w:rFonts w:cs="Times New Roman"/>
                <w:lang w:val="fr-FR"/>
              </w:rPr>
            </w:pPr>
            <w:r w:rsidRPr="002073FE">
              <w:rPr>
                <w:rFonts w:cs="Times New Roman"/>
                <w:lang w:val="fr-FR"/>
              </w:rPr>
              <w:t>« </w:t>
            </w:r>
            <w:proofErr w:type="gramStart"/>
            <w:r w:rsidRPr="002073FE">
              <w:rPr>
                <w:rFonts w:cs="Times New Roman"/>
                <w:lang w:val="fr-FR"/>
              </w:rPr>
              <w:t>va</w:t>
            </w:r>
            <w:proofErr w:type="gramEnd"/>
            <w:r w:rsidRPr="002073FE">
              <w:rPr>
                <w:rFonts w:cs="Times New Roman"/>
                <w:lang w:val="fr-FR"/>
              </w:rPr>
              <w:t> » jusqu’aux</w:t>
            </w:r>
          </w:p>
        </w:tc>
        <w:tc>
          <w:tcPr>
            <w:tcW w:w="5244" w:type="dxa"/>
          </w:tcPr>
          <w:p w14:paraId="6BE86647" w14:textId="77777777" w:rsidR="00477F08" w:rsidRPr="002073FE" w:rsidRDefault="00477F08" w:rsidP="00E6421D">
            <w:pPr>
              <w:rPr>
                <w:rFonts w:cs="Times New Roman"/>
                <w:lang w:val="fr-FR"/>
              </w:rPr>
            </w:pPr>
            <w:proofErr w:type="gramStart"/>
            <w:r w:rsidRPr="002073FE">
              <w:rPr>
                <w:rFonts w:cs="Times New Roman"/>
                <w:lang w:val="fr-FR"/>
              </w:rPr>
              <w:t>et</w:t>
            </w:r>
            <w:proofErr w:type="gramEnd"/>
            <w:r w:rsidRPr="002073FE">
              <w:rPr>
                <w:rFonts w:cs="Times New Roman"/>
                <w:lang w:val="fr-FR"/>
              </w:rPr>
              <w:t xml:space="preserve"> se lit</w:t>
            </w:r>
          </w:p>
        </w:tc>
      </w:tr>
      <w:tr w:rsidR="00477F08" w:rsidRPr="002073FE" w14:paraId="1724A8C1" w14:textId="77777777" w:rsidTr="00E6421D">
        <w:tc>
          <w:tcPr>
            <w:tcW w:w="2122" w:type="dxa"/>
          </w:tcPr>
          <w:p w14:paraId="5C31706A" w14:textId="77777777" w:rsidR="00477F08" w:rsidRPr="002073FE" w:rsidRDefault="00477F08" w:rsidP="00E6421D">
            <w:pPr>
              <w:rPr>
                <w:rFonts w:cs="Times New Roman"/>
                <w:lang w:val="fr-FR"/>
              </w:rPr>
            </w:pPr>
            <w:r w:rsidRPr="002073FE">
              <w:rPr>
                <w:rFonts w:cs="Times New Roman"/>
                <w:lang w:val="fr-FR"/>
              </w:rPr>
              <w:t xml:space="preserve">       32 453 685</w:t>
            </w:r>
          </w:p>
        </w:tc>
        <w:tc>
          <w:tcPr>
            <w:tcW w:w="2268" w:type="dxa"/>
          </w:tcPr>
          <w:p w14:paraId="6FB27290" w14:textId="77777777" w:rsidR="00477F08" w:rsidRPr="002073FE" w:rsidRDefault="00477F08" w:rsidP="00E6421D">
            <w:pPr>
              <w:jc w:val="center"/>
              <w:rPr>
                <w:rFonts w:cs="Times New Roman"/>
                <w:b/>
                <w:i/>
                <w:lang w:val="fr-FR"/>
              </w:rPr>
            </w:pPr>
            <w:proofErr w:type="gramStart"/>
            <w:r w:rsidRPr="002073FE">
              <w:rPr>
                <w:rFonts w:cs="Times New Roman"/>
                <w:b/>
                <w:i/>
                <w:lang w:val="fr-FR"/>
              </w:rPr>
              <w:t>millions</w:t>
            </w:r>
            <w:proofErr w:type="gramEnd"/>
          </w:p>
        </w:tc>
        <w:tc>
          <w:tcPr>
            <w:tcW w:w="5244" w:type="dxa"/>
          </w:tcPr>
          <w:p w14:paraId="2BE1F945" w14:textId="77777777" w:rsidR="00477F08" w:rsidRPr="002073FE" w:rsidRDefault="00477F08" w:rsidP="00E6421D">
            <w:pPr>
              <w:rPr>
                <w:rFonts w:cs="Times New Roman"/>
                <w:lang w:val="fr-FR"/>
              </w:rPr>
            </w:pPr>
            <w:proofErr w:type="gramStart"/>
            <w:r w:rsidRPr="002073FE">
              <w:rPr>
                <w:rFonts w:cs="Times New Roman"/>
                <w:lang w:val="fr-FR"/>
              </w:rPr>
              <w:t>trente</w:t>
            </w:r>
            <w:proofErr w:type="gramEnd"/>
            <w:r w:rsidRPr="002073FE">
              <w:rPr>
                <w:rFonts w:cs="Times New Roman"/>
                <w:lang w:val="fr-FR"/>
              </w:rPr>
              <w:t xml:space="preserve">-deux      </w:t>
            </w:r>
            <w:r w:rsidRPr="002073FE">
              <w:rPr>
                <w:rFonts w:cs="Times New Roman"/>
                <w:i/>
                <w:lang w:val="fr-FR"/>
              </w:rPr>
              <w:t xml:space="preserve">millions   </w:t>
            </w:r>
            <w:r w:rsidRPr="002073FE">
              <w:rPr>
                <w:rFonts w:cs="Times New Roman"/>
                <w:lang w:val="fr-FR"/>
              </w:rPr>
              <w:t xml:space="preserve">quatre cent cinquante-trois </w:t>
            </w:r>
            <w:r w:rsidRPr="002073FE">
              <w:rPr>
                <w:rFonts w:cs="Times New Roman"/>
                <w:i/>
                <w:lang w:val="fr-FR"/>
              </w:rPr>
              <w:t xml:space="preserve">mille   </w:t>
            </w:r>
            <w:r w:rsidRPr="002073FE">
              <w:rPr>
                <w:rFonts w:cs="Times New Roman"/>
                <w:lang w:val="fr-FR"/>
              </w:rPr>
              <w:t>six cent quatre-vingt cinq</w:t>
            </w:r>
          </w:p>
        </w:tc>
      </w:tr>
      <w:tr w:rsidR="00477F08" w:rsidRPr="002073FE" w14:paraId="30E2F0FF" w14:textId="77777777" w:rsidTr="00E6421D">
        <w:tc>
          <w:tcPr>
            <w:tcW w:w="2122" w:type="dxa"/>
          </w:tcPr>
          <w:p w14:paraId="746AC209" w14:textId="77777777" w:rsidR="00477F08" w:rsidRPr="002073FE" w:rsidRDefault="00477F08" w:rsidP="00E6421D">
            <w:pPr>
              <w:rPr>
                <w:rFonts w:cs="Times New Roman"/>
                <w:lang w:val="fr-FR"/>
              </w:rPr>
            </w:pPr>
            <w:r w:rsidRPr="002073FE">
              <w:rPr>
                <w:rFonts w:cs="Times New Roman"/>
                <w:lang w:val="fr-FR"/>
              </w:rPr>
              <w:t>53 685 254 631</w:t>
            </w:r>
          </w:p>
        </w:tc>
        <w:tc>
          <w:tcPr>
            <w:tcW w:w="2268" w:type="dxa"/>
          </w:tcPr>
          <w:p w14:paraId="3EA2CFE0" w14:textId="77777777" w:rsidR="00477F08" w:rsidRPr="002073FE" w:rsidRDefault="00477F08" w:rsidP="00E6421D">
            <w:pPr>
              <w:jc w:val="center"/>
              <w:rPr>
                <w:rFonts w:cs="Times New Roman"/>
                <w:b/>
                <w:i/>
                <w:lang w:val="fr-FR"/>
              </w:rPr>
            </w:pPr>
            <w:proofErr w:type="gramStart"/>
            <w:r w:rsidRPr="002073FE">
              <w:rPr>
                <w:rFonts w:cs="Times New Roman"/>
                <w:b/>
                <w:i/>
                <w:lang w:val="fr-FR"/>
              </w:rPr>
              <w:t>milliards</w:t>
            </w:r>
            <w:proofErr w:type="gramEnd"/>
          </w:p>
        </w:tc>
        <w:tc>
          <w:tcPr>
            <w:tcW w:w="5244" w:type="dxa"/>
          </w:tcPr>
          <w:p w14:paraId="070DA0EA" w14:textId="77777777" w:rsidR="00477F08" w:rsidRPr="002073FE" w:rsidRDefault="00477F08" w:rsidP="00E6421D">
            <w:pPr>
              <w:rPr>
                <w:rFonts w:cs="Times New Roman"/>
                <w:lang w:val="fr-FR"/>
              </w:rPr>
            </w:pPr>
            <w:proofErr w:type="gramStart"/>
            <w:r w:rsidRPr="002073FE">
              <w:rPr>
                <w:rFonts w:cs="Times New Roman"/>
                <w:lang w:val="fr-FR"/>
              </w:rPr>
              <w:t>cinquante</w:t>
            </w:r>
            <w:proofErr w:type="gramEnd"/>
            <w:r w:rsidRPr="002073FE">
              <w:rPr>
                <w:rFonts w:cs="Times New Roman"/>
                <w:lang w:val="fr-FR"/>
              </w:rPr>
              <w:t xml:space="preserve">-trois   </w:t>
            </w:r>
            <w:r w:rsidRPr="002073FE">
              <w:rPr>
                <w:rFonts w:cs="Times New Roman"/>
                <w:i/>
                <w:lang w:val="fr-FR"/>
              </w:rPr>
              <w:t>milliards</w:t>
            </w:r>
            <w:r w:rsidRPr="002073FE">
              <w:rPr>
                <w:rFonts w:cs="Times New Roman"/>
                <w:lang w:val="fr-FR"/>
              </w:rPr>
              <w:t xml:space="preserve">    six cent quatre-vingt-cinq  </w:t>
            </w:r>
            <w:r w:rsidRPr="002073FE">
              <w:rPr>
                <w:rFonts w:cs="Times New Roman"/>
                <w:i/>
                <w:lang w:val="fr-FR"/>
              </w:rPr>
              <w:t>millions</w:t>
            </w:r>
            <w:r w:rsidRPr="002073FE">
              <w:rPr>
                <w:rFonts w:cs="Times New Roman"/>
                <w:lang w:val="fr-FR"/>
              </w:rPr>
              <w:t xml:space="preserve"> deux cent cinquante-quatre    </w:t>
            </w:r>
            <w:r w:rsidRPr="002073FE">
              <w:rPr>
                <w:rFonts w:cs="Times New Roman"/>
                <w:i/>
                <w:lang w:val="fr-FR"/>
              </w:rPr>
              <w:t>mille</w:t>
            </w:r>
            <w:r w:rsidRPr="002073FE">
              <w:rPr>
                <w:rFonts w:cs="Times New Roman"/>
                <w:lang w:val="fr-FR"/>
              </w:rPr>
              <w:t xml:space="preserve">    six cent trente et un</w:t>
            </w:r>
          </w:p>
        </w:tc>
      </w:tr>
      <w:tr w:rsidR="00477F08" w:rsidRPr="002073FE" w14:paraId="4232312D" w14:textId="77777777" w:rsidTr="00E6421D">
        <w:tc>
          <w:tcPr>
            <w:tcW w:w="2122" w:type="dxa"/>
          </w:tcPr>
          <w:p w14:paraId="0D444520" w14:textId="77777777" w:rsidR="00477F08" w:rsidRPr="002073FE" w:rsidRDefault="00477F08" w:rsidP="00E6421D">
            <w:pPr>
              <w:rPr>
                <w:rFonts w:cs="Times New Roman"/>
                <w:lang w:val="fr-FR"/>
              </w:rPr>
            </w:pPr>
            <w:r w:rsidRPr="002073FE">
              <w:rPr>
                <w:rFonts w:cs="Times New Roman"/>
                <w:lang w:val="fr-FR"/>
              </w:rPr>
              <w:t xml:space="preserve">         46 368</w:t>
            </w:r>
          </w:p>
        </w:tc>
        <w:tc>
          <w:tcPr>
            <w:tcW w:w="2268" w:type="dxa"/>
          </w:tcPr>
          <w:p w14:paraId="0F1C91FA" w14:textId="77777777" w:rsidR="00477F08" w:rsidRPr="002073FE" w:rsidRDefault="00477F08" w:rsidP="00E6421D">
            <w:pPr>
              <w:jc w:val="center"/>
              <w:rPr>
                <w:rFonts w:cs="Times New Roman"/>
                <w:b/>
                <w:i/>
                <w:lang w:val="fr-FR"/>
              </w:rPr>
            </w:pPr>
            <w:proofErr w:type="gramStart"/>
            <w:r w:rsidRPr="002073FE">
              <w:rPr>
                <w:rFonts w:cs="Times New Roman"/>
                <w:b/>
                <w:i/>
                <w:lang w:val="fr-FR"/>
              </w:rPr>
              <w:t>mille</w:t>
            </w:r>
            <w:proofErr w:type="gramEnd"/>
          </w:p>
        </w:tc>
        <w:tc>
          <w:tcPr>
            <w:tcW w:w="5244" w:type="dxa"/>
          </w:tcPr>
          <w:p w14:paraId="5618E3E2" w14:textId="77777777" w:rsidR="00477F08" w:rsidRPr="002073FE" w:rsidRDefault="00477F08" w:rsidP="00E6421D">
            <w:pPr>
              <w:rPr>
                <w:rFonts w:cs="Times New Roman"/>
                <w:lang w:val="fr-FR"/>
              </w:rPr>
            </w:pPr>
            <w:proofErr w:type="gramStart"/>
            <w:r w:rsidRPr="002073FE">
              <w:rPr>
                <w:rFonts w:cs="Times New Roman"/>
                <w:lang w:val="fr-FR"/>
              </w:rPr>
              <w:t>quarante</w:t>
            </w:r>
            <w:proofErr w:type="gramEnd"/>
            <w:r w:rsidRPr="002073FE">
              <w:rPr>
                <w:rFonts w:cs="Times New Roman"/>
                <w:lang w:val="fr-FR"/>
              </w:rPr>
              <w:t xml:space="preserve">-six </w:t>
            </w:r>
            <w:r w:rsidRPr="002073FE">
              <w:rPr>
                <w:rFonts w:cs="Times New Roman"/>
                <w:i/>
                <w:lang w:val="fr-FR"/>
              </w:rPr>
              <w:t>mille</w:t>
            </w:r>
            <w:r w:rsidRPr="002073FE">
              <w:rPr>
                <w:rFonts w:cs="Times New Roman"/>
                <w:lang w:val="fr-FR"/>
              </w:rPr>
              <w:t xml:space="preserve"> trois cent soixante huit</w:t>
            </w:r>
          </w:p>
          <w:p w14:paraId="13EB3A8F" w14:textId="77777777" w:rsidR="00477F08" w:rsidRPr="002073FE" w:rsidRDefault="00477F08" w:rsidP="00E6421D">
            <w:pPr>
              <w:rPr>
                <w:rFonts w:cs="Times New Roman"/>
                <w:lang w:val="fr-FR"/>
              </w:rPr>
            </w:pPr>
          </w:p>
        </w:tc>
      </w:tr>
      <w:tr w:rsidR="00477F08" w:rsidRPr="002073FE" w14:paraId="7347E8C3" w14:textId="77777777" w:rsidTr="00E6421D">
        <w:tc>
          <w:tcPr>
            <w:tcW w:w="2122" w:type="dxa"/>
          </w:tcPr>
          <w:p w14:paraId="1A957227" w14:textId="77777777" w:rsidR="00477F08" w:rsidRPr="002073FE" w:rsidRDefault="00477F08" w:rsidP="00E6421D">
            <w:pPr>
              <w:rPr>
                <w:rFonts w:cs="Times New Roman"/>
                <w:lang w:val="fr-FR"/>
              </w:rPr>
            </w:pPr>
            <w:r w:rsidRPr="002073FE">
              <w:rPr>
                <w:rFonts w:cs="Times New Roman"/>
                <w:lang w:val="fr-FR"/>
              </w:rPr>
              <w:t xml:space="preserve">    2 567 329</w:t>
            </w:r>
          </w:p>
        </w:tc>
        <w:tc>
          <w:tcPr>
            <w:tcW w:w="2268" w:type="dxa"/>
          </w:tcPr>
          <w:p w14:paraId="7248FDBC" w14:textId="77777777" w:rsidR="00477F08" w:rsidRPr="002073FE" w:rsidRDefault="00477F08" w:rsidP="00E6421D">
            <w:pPr>
              <w:jc w:val="center"/>
              <w:rPr>
                <w:rFonts w:cs="Times New Roman"/>
                <w:b/>
                <w:i/>
                <w:lang w:val="fr-FR"/>
              </w:rPr>
            </w:pPr>
            <w:proofErr w:type="gramStart"/>
            <w:r w:rsidRPr="002073FE">
              <w:rPr>
                <w:rFonts w:cs="Times New Roman"/>
                <w:b/>
                <w:i/>
                <w:lang w:val="fr-FR"/>
              </w:rPr>
              <w:t>millions</w:t>
            </w:r>
            <w:proofErr w:type="gramEnd"/>
          </w:p>
        </w:tc>
        <w:tc>
          <w:tcPr>
            <w:tcW w:w="5244" w:type="dxa"/>
          </w:tcPr>
          <w:p w14:paraId="753AFEA5" w14:textId="77777777" w:rsidR="00477F08" w:rsidRPr="002073FE" w:rsidRDefault="00477F08" w:rsidP="00E6421D">
            <w:pPr>
              <w:rPr>
                <w:rFonts w:cs="Times New Roman"/>
                <w:lang w:val="fr-FR"/>
              </w:rPr>
            </w:pPr>
            <w:proofErr w:type="gramStart"/>
            <w:r w:rsidRPr="002073FE">
              <w:rPr>
                <w:rFonts w:cs="Times New Roman"/>
                <w:lang w:val="fr-FR"/>
              </w:rPr>
              <w:t>deux</w:t>
            </w:r>
            <w:proofErr w:type="gramEnd"/>
            <w:r w:rsidRPr="002073FE">
              <w:rPr>
                <w:rFonts w:cs="Times New Roman"/>
                <w:lang w:val="fr-FR"/>
              </w:rPr>
              <w:t xml:space="preserve"> millions cinq cent soixante-sept </w:t>
            </w:r>
            <w:r w:rsidRPr="002073FE">
              <w:rPr>
                <w:rFonts w:cs="Times New Roman"/>
                <w:i/>
                <w:lang w:val="fr-FR"/>
              </w:rPr>
              <w:t xml:space="preserve">mille </w:t>
            </w:r>
            <w:r w:rsidRPr="002073FE">
              <w:rPr>
                <w:rFonts w:cs="Times New Roman"/>
                <w:lang w:val="fr-FR"/>
              </w:rPr>
              <w:t>trois cent vingt neuf</w:t>
            </w:r>
          </w:p>
        </w:tc>
      </w:tr>
      <w:tr w:rsidR="00477F08" w:rsidRPr="002073FE" w14:paraId="42969FC3" w14:textId="77777777" w:rsidTr="00E6421D">
        <w:tc>
          <w:tcPr>
            <w:tcW w:w="2122" w:type="dxa"/>
          </w:tcPr>
          <w:p w14:paraId="28B9858A" w14:textId="77777777" w:rsidR="00477F08" w:rsidRPr="002073FE" w:rsidRDefault="00477F08" w:rsidP="00E6421D">
            <w:pPr>
              <w:rPr>
                <w:rFonts w:cs="Times New Roman"/>
                <w:lang w:val="fr-FR"/>
              </w:rPr>
            </w:pPr>
            <w:r w:rsidRPr="002073FE">
              <w:rPr>
                <w:rFonts w:cs="Times New Roman"/>
                <w:lang w:val="fr-FR"/>
              </w:rPr>
              <w:t xml:space="preserve">        4 729</w:t>
            </w:r>
          </w:p>
        </w:tc>
        <w:tc>
          <w:tcPr>
            <w:tcW w:w="2268" w:type="dxa"/>
          </w:tcPr>
          <w:p w14:paraId="7044CCFB" w14:textId="77777777" w:rsidR="00477F08" w:rsidRPr="002073FE" w:rsidRDefault="00477F08" w:rsidP="00E6421D">
            <w:pPr>
              <w:jc w:val="center"/>
              <w:rPr>
                <w:rFonts w:cs="Times New Roman"/>
                <w:b/>
                <w:i/>
                <w:lang w:val="fr-FR"/>
              </w:rPr>
            </w:pPr>
            <w:proofErr w:type="gramStart"/>
            <w:r w:rsidRPr="002073FE">
              <w:rPr>
                <w:rFonts w:cs="Times New Roman"/>
                <w:b/>
                <w:i/>
                <w:lang w:val="fr-FR"/>
              </w:rPr>
              <w:t>mille</w:t>
            </w:r>
            <w:proofErr w:type="gramEnd"/>
          </w:p>
        </w:tc>
        <w:tc>
          <w:tcPr>
            <w:tcW w:w="5244" w:type="dxa"/>
          </w:tcPr>
          <w:p w14:paraId="1A78AED3" w14:textId="77777777" w:rsidR="00477F08" w:rsidRPr="002073FE" w:rsidRDefault="00477F08" w:rsidP="00E6421D">
            <w:pPr>
              <w:rPr>
                <w:rFonts w:cs="Times New Roman"/>
                <w:lang w:val="fr-FR"/>
              </w:rPr>
            </w:pPr>
            <w:proofErr w:type="gramStart"/>
            <w:r w:rsidRPr="002073FE">
              <w:rPr>
                <w:rFonts w:cs="Times New Roman"/>
                <w:lang w:val="fr-FR"/>
              </w:rPr>
              <w:t>quatre</w:t>
            </w:r>
            <w:proofErr w:type="gramEnd"/>
            <w:r w:rsidRPr="002073FE">
              <w:rPr>
                <w:rFonts w:cs="Times New Roman"/>
                <w:lang w:val="fr-FR"/>
              </w:rPr>
              <w:t xml:space="preserve"> </w:t>
            </w:r>
            <w:r w:rsidRPr="002073FE">
              <w:rPr>
                <w:rFonts w:cs="Times New Roman"/>
                <w:i/>
                <w:lang w:val="fr-FR"/>
              </w:rPr>
              <w:t xml:space="preserve">mille </w:t>
            </w:r>
            <w:r w:rsidRPr="002073FE">
              <w:rPr>
                <w:rFonts w:cs="Times New Roman"/>
                <w:lang w:val="fr-FR"/>
              </w:rPr>
              <w:t xml:space="preserve">sept cent vingt neuf </w:t>
            </w:r>
          </w:p>
          <w:p w14:paraId="22D78F06" w14:textId="77777777" w:rsidR="00477F08" w:rsidRPr="002073FE" w:rsidRDefault="00477F08" w:rsidP="00E6421D">
            <w:pPr>
              <w:rPr>
                <w:rFonts w:cs="Times New Roman"/>
                <w:lang w:val="fr-FR"/>
              </w:rPr>
            </w:pPr>
          </w:p>
        </w:tc>
      </w:tr>
    </w:tbl>
    <w:p w14:paraId="277BD9BA" w14:textId="77777777" w:rsidR="00477F08" w:rsidRPr="002073FE" w:rsidRDefault="00477F08" w:rsidP="00477F08">
      <w:pPr>
        <w:spacing w:after="0"/>
        <w:rPr>
          <w:rFonts w:cs="Times New Roman"/>
          <w:b/>
          <w:lang w:val="fr-FR"/>
        </w:rPr>
      </w:pPr>
    </w:p>
    <w:p w14:paraId="555C7EE6" w14:textId="77777777" w:rsidR="00477F08" w:rsidRPr="002073FE" w:rsidRDefault="00477F08" w:rsidP="00477F08">
      <w:pPr>
        <w:spacing w:after="0"/>
        <w:rPr>
          <w:rFonts w:cs="Times New Roman"/>
          <w:lang w:val="fr-FR"/>
        </w:rPr>
      </w:pPr>
      <w:r w:rsidRPr="002073FE">
        <w:rPr>
          <w:rFonts w:cs="Times New Roman"/>
          <w:lang w:val="fr-FR"/>
        </w:rPr>
        <w:t xml:space="preserve">Lors de la lecture de ces nombres, on insiste sur les tranches oralement et gestuellement. </w:t>
      </w:r>
    </w:p>
    <w:p w14:paraId="587D1E96" w14:textId="77777777" w:rsidR="00477F08" w:rsidRPr="002073FE" w:rsidRDefault="00477F08" w:rsidP="00477F08">
      <w:pPr>
        <w:rPr>
          <w:rFonts w:cs="Times New Roman"/>
          <w:lang w:val="fr-FR"/>
        </w:rPr>
      </w:pPr>
      <w:r w:rsidRPr="002073FE">
        <w:rPr>
          <w:rFonts w:cs="Times New Roman"/>
          <w:lang w:val="fr-FR"/>
        </w:rPr>
        <w:t>Cet exercice permettra de démystifier la lecture des grands nombres puisque quand les apprenants sont face à ceux-ci, leur première réaction « je ne peux pas le</w:t>
      </w:r>
      <w:r w:rsidR="008E47CA">
        <w:rPr>
          <w:rFonts w:cs="Times New Roman"/>
          <w:lang w:val="fr-FR"/>
        </w:rPr>
        <w:t>s</w:t>
      </w:r>
      <w:r w:rsidRPr="002073FE">
        <w:rPr>
          <w:rFonts w:cs="Times New Roman"/>
          <w:lang w:val="fr-FR"/>
        </w:rPr>
        <w:t xml:space="preserve"> lire »</w:t>
      </w:r>
    </w:p>
    <w:p w14:paraId="530B42F2" w14:textId="77777777" w:rsidR="00477F08" w:rsidRPr="002073FE" w:rsidRDefault="00477F08" w:rsidP="00477F08">
      <w:pPr>
        <w:rPr>
          <w:rFonts w:cs="Times New Roman"/>
          <w:lang w:val="fr-FR"/>
        </w:rPr>
      </w:pPr>
      <w:r w:rsidRPr="002073FE">
        <w:rPr>
          <w:rFonts w:cs="Times New Roman"/>
          <w:b/>
          <w:lang w:val="fr-FR"/>
        </w:rPr>
        <w:lastRenderedPageBreak/>
        <w:t>La lecture de n’importe quel nombre correspond à une organisation du nombre en</w:t>
      </w:r>
      <w:proofErr w:type="gramStart"/>
      <w:r w:rsidRPr="002073FE">
        <w:rPr>
          <w:rFonts w:cs="Times New Roman"/>
          <w:b/>
          <w:lang w:val="fr-FR"/>
        </w:rPr>
        <w:t xml:space="preserve"> «classe</w:t>
      </w:r>
      <w:proofErr w:type="gramEnd"/>
      <w:r w:rsidRPr="002073FE">
        <w:rPr>
          <w:rFonts w:cs="Times New Roman"/>
          <w:b/>
          <w:lang w:val="fr-FR"/>
        </w:rPr>
        <w:t>» (unités, mille, millions, milliards).</w:t>
      </w:r>
      <w:r w:rsidRPr="002073FE">
        <w:rPr>
          <w:rFonts w:cs="Times New Roman"/>
          <w:lang w:val="fr-FR"/>
        </w:rPr>
        <w:t xml:space="preserve"> </w:t>
      </w:r>
    </w:p>
    <w:p w14:paraId="721431AD" w14:textId="77777777" w:rsidR="00477F08" w:rsidRPr="002073FE" w:rsidRDefault="00477F08" w:rsidP="00477F08">
      <w:pPr>
        <w:pStyle w:val="Paragraphedeliste"/>
        <w:numPr>
          <w:ilvl w:val="0"/>
          <w:numId w:val="4"/>
        </w:numPr>
        <w:rPr>
          <w:rFonts w:cs="Times New Roman"/>
          <w:b/>
          <w:lang w:val="fr-FR"/>
        </w:rPr>
      </w:pPr>
      <w:r w:rsidRPr="002073FE">
        <w:rPr>
          <w:rFonts w:cs="Times New Roman"/>
          <w:b/>
          <w:lang w:val="fr-FR"/>
        </w:rPr>
        <w:t>D’abord des nombres « pleins » :</w:t>
      </w:r>
    </w:p>
    <w:p w14:paraId="0BC2AC0B" w14:textId="77777777" w:rsidR="00477F08" w:rsidRPr="002073FE" w:rsidRDefault="00477F08" w:rsidP="00477F08">
      <w:pPr>
        <w:rPr>
          <w:rFonts w:cs="Times New Roman"/>
          <w:lang w:val="fr-FR"/>
        </w:rPr>
      </w:pPr>
      <w:r w:rsidRPr="002073FE">
        <w:rPr>
          <w:rFonts w:cs="Times New Roman"/>
          <w:lang w:val="fr-FR"/>
        </w:rPr>
        <w:t>Des nombres dont aucune</w:t>
      </w:r>
      <w:r w:rsidRPr="002073FE">
        <w:rPr>
          <w:rFonts w:cs="Times New Roman"/>
          <w:b/>
          <w:lang w:val="fr-FR"/>
        </w:rPr>
        <w:t xml:space="preserve"> </w:t>
      </w:r>
      <w:r w:rsidRPr="002073FE">
        <w:rPr>
          <w:rFonts w:cs="Times New Roman"/>
          <w:lang w:val="fr-FR"/>
        </w:rPr>
        <w:t xml:space="preserve">unité intercalaire n’est manquante, sans places vides, un nombre où on </w:t>
      </w:r>
      <w:proofErr w:type="gramStart"/>
      <w:r w:rsidRPr="002073FE">
        <w:rPr>
          <w:rFonts w:cs="Times New Roman"/>
          <w:lang w:val="fr-FR"/>
        </w:rPr>
        <w:t>«  entend</w:t>
      </w:r>
      <w:proofErr w:type="gramEnd"/>
      <w:r w:rsidRPr="002073FE">
        <w:rPr>
          <w:rFonts w:cs="Times New Roman"/>
          <w:lang w:val="fr-FR"/>
        </w:rPr>
        <w:t xml:space="preserve"> tout », tous les chiffres de l’écriture numérique.</w:t>
      </w:r>
    </w:p>
    <w:p w14:paraId="464ECE94" w14:textId="77777777" w:rsidR="00477F08" w:rsidRPr="002073FE" w:rsidRDefault="00477F08" w:rsidP="00477F08">
      <w:pPr>
        <w:rPr>
          <w:rFonts w:cs="Times New Roman"/>
          <w:lang w:val="fr-FR"/>
        </w:rPr>
      </w:pPr>
      <w:r w:rsidRPr="002073FE">
        <w:rPr>
          <w:rFonts w:cs="Times New Roman"/>
          <w:lang w:val="fr-FR"/>
        </w:rPr>
        <w:t xml:space="preserve"> </w:t>
      </w:r>
      <w:r w:rsidRPr="002073FE">
        <w:rPr>
          <w:rFonts w:cs="Times New Roman"/>
          <w:b/>
          <w:lang w:val="fr-FR"/>
        </w:rPr>
        <w:t>Exemple</w:t>
      </w:r>
      <w:r w:rsidRPr="002073FE">
        <w:rPr>
          <w:rFonts w:cs="Times New Roman"/>
          <w:lang w:val="fr-FR"/>
        </w:rPr>
        <w:t> : septante deux millions quatre cent cinquante-trois mille neuf cent cinquante-deux.</w:t>
      </w:r>
    </w:p>
    <w:p w14:paraId="5857E087" w14:textId="77777777" w:rsidR="00477F08" w:rsidRPr="002073FE" w:rsidRDefault="00477F08" w:rsidP="00477F08">
      <w:pPr>
        <w:rPr>
          <w:rFonts w:cs="Times New Roman"/>
          <w:b/>
          <w:lang w:val="fr-FR"/>
        </w:rPr>
      </w:pPr>
      <w:r w:rsidRPr="002073FE">
        <w:rPr>
          <w:rFonts w:cs="Times New Roman"/>
          <w:lang w:val="fr-FR"/>
        </w:rPr>
        <w:t xml:space="preserve">Par rapport à l’écriture chiffrée, on entend plus que ce qu’on écrit : </w:t>
      </w:r>
      <w:r w:rsidRPr="002073FE">
        <w:rPr>
          <w:rFonts w:cs="Times New Roman"/>
          <w:b/>
          <w:lang w:val="fr-FR"/>
        </w:rPr>
        <w:t>72 453 952</w:t>
      </w:r>
    </w:p>
    <w:p w14:paraId="3E4D6FF0" w14:textId="77777777" w:rsidR="00477F08" w:rsidRPr="002073FE" w:rsidRDefault="00477F08" w:rsidP="00477F08">
      <w:pPr>
        <w:rPr>
          <w:rFonts w:cs="Times New Roman"/>
          <w:b/>
          <w:lang w:val="fr-FR"/>
        </w:rPr>
      </w:pPr>
      <w:r w:rsidRPr="002073FE">
        <w:rPr>
          <w:rFonts w:cs="Times New Roman"/>
          <w:b/>
          <w:highlight w:val="yellow"/>
          <w:lang w:val="fr-FR"/>
        </w:rPr>
        <w:t>En individuel :</w:t>
      </w:r>
    </w:p>
    <w:p w14:paraId="3BCC1C4F" w14:textId="77777777" w:rsidR="00477F08" w:rsidRPr="002073FE" w:rsidRDefault="00477F08" w:rsidP="00477F08">
      <w:pPr>
        <w:pStyle w:val="Paragraphedeliste"/>
        <w:numPr>
          <w:ilvl w:val="0"/>
          <w:numId w:val="3"/>
        </w:numPr>
        <w:rPr>
          <w:rFonts w:cs="Times New Roman"/>
          <w:lang w:val="fr-FR"/>
        </w:rPr>
      </w:pPr>
      <w:r w:rsidRPr="002073FE">
        <w:rPr>
          <w:rFonts w:cs="Times New Roman"/>
          <w:lang w:val="fr-FR"/>
        </w:rPr>
        <w:t>Faire des exercices de lecture de nombres que les participants traduisent en écriture chiffrée</w:t>
      </w:r>
    </w:p>
    <w:p w14:paraId="2066DF8A" w14:textId="77777777" w:rsidR="00477F08" w:rsidRPr="002073FE" w:rsidRDefault="00477F08" w:rsidP="00477F08">
      <w:pPr>
        <w:pStyle w:val="Paragraphedeliste"/>
        <w:numPr>
          <w:ilvl w:val="0"/>
          <w:numId w:val="3"/>
        </w:numPr>
        <w:rPr>
          <w:rFonts w:cs="Times New Roman"/>
          <w:lang w:val="fr-FR"/>
        </w:rPr>
      </w:pPr>
      <w:r w:rsidRPr="002073FE">
        <w:rPr>
          <w:rFonts w:cs="Times New Roman"/>
          <w:lang w:val="fr-FR"/>
        </w:rPr>
        <w:t>Correction, discussion</w:t>
      </w:r>
    </w:p>
    <w:p w14:paraId="259A66A2" w14:textId="77777777" w:rsidR="00477F08" w:rsidRPr="002073FE" w:rsidRDefault="00477F08" w:rsidP="00477F08">
      <w:pPr>
        <w:pStyle w:val="Paragraphedeliste"/>
        <w:rPr>
          <w:rFonts w:cs="Times New Roman"/>
          <w:lang w:val="fr-FR"/>
        </w:rPr>
      </w:pPr>
    </w:p>
    <w:p w14:paraId="2F6022DA" w14:textId="77777777" w:rsidR="00477F08" w:rsidRPr="002073FE" w:rsidRDefault="00477F08" w:rsidP="00477F08">
      <w:pPr>
        <w:pStyle w:val="Paragraphedeliste"/>
        <w:numPr>
          <w:ilvl w:val="0"/>
          <w:numId w:val="4"/>
        </w:numPr>
        <w:rPr>
          <w:rFonts w:cs="Times New Roman"/>
          <w:b/>
          <w:lang w:val="fr-FR"/>
        </w:rPr>
      </w:pPr>
      <w:r w:rsidRPr="002073FE">
        <w:rPr>
          <w:rFonts w:cs="Times New Roman"/>
          <w:b/>
          <w:lang w:val="fr-FR"/>
        </w:rPr>
        <w:t>Des nombres qui se vident :</w:t>
      </w:r>
    </w:p>
    <w:p w14:paraId="1625E269" w14:textId="77777777" w:rsidR="00477F08" w:rsidRPr="002073FE" w:rsidRDefault="00477F08" w:rsidP="00477F08">
      <w:pPr>
        <w:rPr>
          <w:rFonts w:cs="Times New Roman"/>
          <w:lang w:val="fr-FR"/>
        </w:rPr>
      </w:pPr>
      <w:r w:rsidRPr="002073FE">
        <w:rPr>
          <w:rFonts w:cs="Times New Roman"/>
          <w:lang w:val="fr-FR"/>
        </w:rPr>
        <w:t xml:space="preserve">Entendre, repérer les ressemblances et les différences </w:t>
      </w:r>
      <w:proofErr w:type="gramStart"/>
      <w:r w:rsidRPr="002073FE">
        <w:rPr>
          <w:rFonts w:cs="Times New Roman"/>
          <w:lang w:val="fr-FR"/>
        </w:rPr>
        <w:t>entre  ce</w:t>
      </w:r>
      <w:proofErr w:type="gramEnd"/>
      <w:r w:rsidRPr="002073FE">
        <w:rPr>
          <w:rFonts w:cs="Times New Roman"/>
          <w:lang w:val="fr-FR"/>
        </w:rPr>
        <w:t xml:space="preserve"> qui se dit et ce qui s’écrit. </w:t>
      </w:r>
    </w:p>
    <w:p w14:paraId="466B881F" w14:textId="77777777" w:rsidR="00477F08" w:rsidRPr="002073FE" w:rsidRDefault="00477F08" w:rsidP="00477F08">
      <w:pPr>
        <w:rPr>
          <w:rFonts w:cs="Times New Roman"/>
          <w:b/>
          <w:lang w:val="fr-FR"/>
        </w:rPr>
      </w:pPr>
      <w:r w:rsidRPr="002073FE">
        <w:rPr>
          <w:rFonts w:cs="Times New Roman"/>
          <w:b/>
          <w:highlight w:val="yellow"/>
          <w:lang w:val="fr-FR"/>
        </w:rPr>
        <w:t>En grand groupe :</w:t>
      </w:r>
    </w:p>
    <w:p w14:paraId="2651ED06" w14:textId="77777777" w:rsidR="00477F08" w:rsidRPr="002073FE" w:rsidRDefault="00477F08" w:rsidP="00477F08">
      <w:pPr>
        <w:rPr>
          <w:rFonts w:cs="Times New Roman"/>
          <w:lang w:val="fr-FR"/>
        </w:rPr>
      </w:pPr>
      <w:r w:rsidRPr="002073FE">
        <w:rPr>
          <w:rFonts w:cs="Times New Roman"/>
          <w:lang w:val="fr-FR"/>
        </w:rPr>
        <w:t>Pour éviter de faire les erreurs classiques qui consistent à écrire par exemple cinq mille quatre cent trente-deux comme ceci : 5 000 432, partir d’un nombre où on entend tout :</w:t>
      </w:r>
    </w:p>
    <w:p w14:paraId="2FFEB7E7" w14:textId="77777777" w:rsidR="00477F08" w:rsidRPr="002073FE" w:rsidRDefault="00477F08" w:rsidP="00477F08">
      <w:pPr>
        <w:rPr>
          <w:rFonts w:cs="Times New Roman"/>
          <w:b/>
          <w:lang w:val="fr-FR"/>
        </w:rPr>
      </w:pPr>
      <w:r w:rsidRPr="002073FE">
        <w:rPr>
          <w:rFonts w:cs="Times New Roman"/>
          <w:b/>
          <w:lang w:val="fr-FR"/>
        </w:rPr>
        <w:t>Exemple :</w:t>
      </w:r>
    </w:p>
    <w:p w14:paraId="59E1DFA6" w14:textId="77777777" w:rsidR="00477F08" w:rsidRPr="002073FE" w:rsidRDefault="00477F08" w:rsidP="00477F08">
      <w:pPr>
        <w:rPr>
          <w:rFonts w:cs="Times New Roman"/>
          <w:lang w:val="fr-FR"/>
        </w:rPr>
      </w:pPr>
      <w:r w:rsidRPr="002073FE">
        <w:rPr>
          <w:rFonts w:cs="Times New Roman"/>
          <w:lang w:val="fr-FR"/>
        </w:rPr>
        <w:t xml:space="preserve"> Quarante-cinq </w:t>
      </w:r>
      <w:r w:rsidRPr="002073FE">
        <w:rPr>
          <w:rFonts w:cs="Times New Roman"/>
          <w:bdr w:val="single" w:sz="4" w:space="0" w:color="auto"/>
          <w:lang w:val="fr-FR"/>
        </w:rPr>
        <w:t xml:space="preserve">millions </w:t>
      </w:r>
      <w:r w:rsidRPr="002073FE">
        <w:rPr>
          <w:rFonts w:cs="Times New Roman"/>
          <w:lang w:val="fr-FR"/>
        </w:rPr>
        <w:t xml:space="preserve">six cent septante deux </w:t>
      </w:r>
      <w:r w:rsidRPr="002073FE">
        <w:rPr>
          <w:rFonts w:cs="Times New Roman"/>
          <w:bdr w:val="single" w:sz="4" w:space="0" w:color="auto"/>
          <w:lang w:val="fr-FR"/>
        </w:rPr>
        <w:t xml:space="preserve">mille </w:t>
      </w:r>
      <w:r w:rsidRPr="002073FE">
        <w:rPr>
          <w:rFonts w:cs="Times New Roman"/>
          <w:lang w:val="fr-FR"/>
        </w:rPr>
        <w:t>cinq cent quarante trois</w:t>
      </w:r>
    </w:p>
    <w:p w14:paraId="494DCF20" w14:textId="77777777" w:rsidR="00477F08" w:rsidRPr="002073FE" w:rsidRDefault="00477F08" w:rsidP="00477F08">
      <w:pPr>
        <w:rPr>
          <w:rFonts w:cs="Times New Roman"/>
          <w:lang w:val="fr-FR"/>
        </w:rPr>
      </w:pPr>
      <w:r w:rsidRPr="002073FE">
        <w:rPr>
          <w:rFonts w:cs="Times New Roman"/>
          <w:lang w:val="fr-FR"/>
        </w:rPr>
        <w:tab/>
      </w:r>
      <w:r w:rsidRPr="002073FE">
        <w:rPr>
          <w:rFonts w:cs="Times New Roman"/>
          <w:lang w:val="fr-FR"/>
        </w:rPr>
        <w:tab/>
        <w:t xml:space="preserve">   45 </w:t>
      </w:r>
      <w:proofErr w:type="gramStart"/>
      <w:r w:rsidRPr="002073FE">
        <w:rPr>
          <w:rFonts w:cs="Times New Roman"/>
          <w:lang w:val="fr-FR"/>
        </w:rPr>
        <w:t>672  543</w:t>
      </w:r>
      <w:proofErr w:type="gramEnd"/>
    </w:p>
    <w:p w14:paraId="490FE713" w14:textId="77777777" w:rsidR="00477F08" w:rsidRPr="002073FE" w:rsidRDefault="00477F08" w:rsidP="00477F08">
      <w:pPr>
        <w:rPr>
          <w:rFonts w:cs="Times New Roman"/>
          <w:b/>
          <w:lang w:val="fr-FR"/>
        </w:rPr>
      </w:pPr>
      <w:r w:rsidRPr="002073FE">
        <w:rPr>
          <w:rFonts w:cs="Times New Roman"/>
          <w:b/>
          <w:lang w:val="fr-FR"/>
        </w:rPr>
        <w:t>Ensuite, proposer :</w:t>
      </w:r>
      <w:r w:rsidRPr="002073FE">
        <w:rPr>
          <w:rFonts w:cs="Times New Roman"/>
          <w:lang w:val="fr-FR"/>
        </w:rPr>
        <w:t xml:space="preserve">  </w:t>
      </w:r>
    </w:p>
    <w:p w14:paraId="0220A5B0" w14:textId="77777777" w:rsidR="00477F08" w:rsidRPr="002073FE" w:rsidRDefault="00477F08" w:rsidP="00477F08">
      <w:pPr>
        <w:rPr>
          <w:rFonts w:cs="Times New Roman"/>
          <w:lang w:val="fr-FR"/>
        </w:rPr>
      </w:pPr>
      <w:r w:rsidRPr="002073FE">
        <w:rPr>
          <w:rFonts w:cs="Times New Roman"/>
          <w:lang w:val="fr-FR"/>
        </w:rPr>
        <w:t xml:space="preserve">Quarante-cinq </w:t>
      </w:r>
      <w:r w:rsidRPr="002073FE">
        <w:rPr>
          <w:rFonts w:cs="Times New Roman"/>
          <w:bdr w:val="single" w:sz="4" w:space="0" w:color="auto"/>
          <w:lang w:val="fr-FR"/>
        </w:rPr>
        <w:t xml:space="preserve">millions </w:t>
      </w:r>
      <w:r w:rsidRPr="002073FE">
        <w:rPr>
          <w:rFonts w:cs="Times New Roman"/>
          <w:lang w:val="fr-FR"/>
        </w:rPr>
        <w:t xml:space="preserve">septante deux </w:t>
      </w:r>
      <w:r w:rsidRPr="002073FE">
        <w:rPr>
          <w:rFonts w:cs="Times New Roman"/>
          <w:bdr w:val="single" w:sz="4" w:space="0" w:color="auto"/>
          <w:lang w:val="fr-FR"/>
        </w:rPr>
        <w:t xml:space="preserve">mille </w:t>
      </w:r>
      <w:r w:rsidRPr="002073FE">
        <w:rPr>
          <w:rFonts w:cs="Times New Roman"/>
          <w:lang w:val="fr-FR"/>
        </w:rPr>
        <w:t xml:space="preserve">cinq cent quarante trois </w:t>
      </w:r>
    </w:p>
    <w:p w14:paraId="398105FD" w14:textId="77777777" w:rsidR="00477F08" w:rsidRPr="002073FE" w:rsidRDefault="00477F08" w:rsidP="00477F08">
      <w:pPr>
        <w:rPr>
          <w:rFonts w:cs="Times New Roman"/>
          <w:lang w:val="fr-FR"/>
        </w:rPr>
      </w:pPr>
      <w:r w:rsidRPr="002073FE">
        <w:rPr>
          <w:rFonts w:cs="Times New Roman"/>
          <w:lang w:val="fr-FR"/>
        </w:rPr>
        <w:tab/>
      </w:r>
      <w:r w:rsidRPr="002073FE">
        <w:rPr>
          <w:rFonts w:cs="Times New Roman"/>
          <w:lang w:val="fr-FR"/>
        </w:rPr>
        <w:tab/>
        <w:t xml:space="preserve"> 45 072 543</w:t>
      </w:r>
    </w:p>
    <w:p w14:paraId="25CF8578" w14:textId="77777777" w:rsidR="00477F08" w:rsidRPr="002073FE" w:rsidRDefault="00477F08" w:rsidP="00477F08">
      <w:pPr>
        <w:rPr>
          <w:rFonts w:cs="Times New Roman"/>
          <w:lang w:val="fr-FR"/>
        </w:rPr>
      </w:pPr>
      <w:r w:rsidRPr="002073FE">
        <w:rPr>
          <w:rFonts w:cs="Times New Roman"/>
          <w:lang w:val="fr-FR"/>
        </w:rPr>
        <w:t>Toujours confronter les écritures en chiffres et en mots.</w:t>
      </w:r>
      <w:r w:rsidRPr="002073FE">
        <w:rPr>
          <w:rFonts w:cs="Times New Roman"/>
          <w:lang w:val="fr-FR"/>
        </w:rPr>
        <w:tab/>
      </w:r>
    </w:p>
    <w:p w14:paraId="25400CCF" w14:textId="77777777" w:rsidR="00477F08" w:rsidRPr="002073FE" w:rsidRDefault="00477F08" w:rsidP="00477F08">
      <w:pPr>
        <w:rPr>
          <w:rFonts w:cs="Times New Roman"/>
          <w:b/>
          <w:lang w:val="fr-FR"/>
        </w:rPr>
      </w:pPr>
      <w:r w:rsidRPr="002073FE">
        <w:rPr>
          <w:rFonts w:cs="Times New Roman"/>
          <w:lang w:val="fr-FR"/>
        </w:rPr>
        <w:t xml:space="preserve">Une fois obtenue et analysée l’écriture souhaitée, </w:t>
      </w:r>
      <w:r w:rsidRPr="002073FE">
        <w:rPr>
          <w:rFonts w:cs="Times New Roman"/>
          <w:b/>
          <w:lang w:val="fr-FR"/>
        </w:rPr>
        <w:t>proposer l’étape où il y aura un zéro de position dans la dernière classe :</w:t>
      </w:r>
    </w:p>
    <w:p w14:paraId="25382E3A" w14:textId="77777777" w:rsidR="00477F08" w:rsidRPr="002073FE" w:rsidRDefault="00477F08" w:rsidP="00477F08">
      <w:pPr>
        <w:rPr>
          <w:rFonts w:cs="Times New Roman"/>
          <w:lang w:val="fr-FR"/>
        </w:rPr>
      </w:pPr>
      <w:r w:rsidRPr="002073FE">
        <w:rPr>
          <w:rFonts w:cs="Times New Roman"/>
          <w:lang w:val="fr-FR"/>
        </w:rPr>
        <w:t xml:space="preserve">Quarante-cinq </w:t>
      </w:r>
      <w:r w:rsidRPr="002073FE">
        <w:rPr>
          <w:rFonts w:cs="Times New Roman"/>
          <w:bdr w:val="single" w:sz="4" w:space="0" w:color="auto"/>
          <w:lang w:val="fr-FR"/>
        </w:rPr>
        <w:t xml:space="preserve">millions </w:t>
      </w:r>
      <w:r w:rsidRPr="002073FE">
        <w:rPr>
          <w:rFonts w:cs="Times New Roman"/>
          <w:lang w:val="fr-FR"/>
        </w:rPr>
        <w:t xml:space="preserve">septante deux </w:t>
      </w:r>
      <w:r w:rsidRPr="002073FE">
        <w:rPr>
          <w:rFonts w:cs="Times New Roman"/>
          <w:bdr w:val="single" w:sz="4" w:space="0" w:color="auto"/>
          <w:lang w:val="fr-FR"/>
        </w:rPr>
        <w:t xml:space="preserve">mille  </w:t>
      </w:r>
      <w:r w:rsidRPr="002073FE">
        <w:rPr>
          <w:rFonts w:cs="Times New Roman"/>
          <w:lang w:val="fr-FR"/>
        </w:rPr>
        <w:t xml:space="preserve">     quarante trois</w:t>
      </w:r>
      <w:r w:rsidRPr="002073FE">
        <w:rPr>
          <w:rFonts w:cs="Times New Roman"/>
          <w:lang w:val="fr-FR"/>
        </w:rPr>
        <w:tab/>
      </w:r>
    </w:p>
    <w:p w14:paraId="7752366B" w14:textId="77777777" w:rsidR="00477F08" w:rsidRPr="002073FE" w:rsidRDefault="00477F08" w:rsidP="00477F08">
      <w:pPr>
        <w:rPr>
          <w:rFonts w:cs="Times New Roman"/>
          <w:lang w:val="fr-FR"/>
        </w:rPr>
      </w:pPr>
      <w:r w:rsidRPr="002073FE">
        <w:rPr>
          <w:rFonts w:cs="Times New Roman"/>
          <w:lang w:val="fr-FR"/>
        </w:rPr>
        <w:t xml:space="preserve">                45 072 043</w:t>
      </w:r>
    </w:p>
    <w:p w14:paraId="27FE8E6C" w14:textId="77777777" w:rsidR="00477F08" w:rsidRPr="002073FE" w:rsidRDefault="00477F08" w:rsidP="00477F08">
      <w:pPr>
        <w:rPr>
          <w:rFonts w:cs="Times New Roman"/>
          <w:b/>
          <w:lang w:val="fr-FR"/>
        </w:rPr>
      </w:pPr>
      <w:r w:rsidRPr="002073FE">
        <w:rPr>
          <w:rFonts w:cs="Times New Roman"/>
          <w:b/>
          <w:lang w:val="fr-FR"/>
        </w:rPr>
        <w:t>Ensuite, des classes qui se vident</w:t>
      </w:r>
    </w:p>
    <w:p w14:paraId="6BAAA045" w14:textId="77777777" w:rsidR="00477F08" w:rsidRPr="002073FE" w:rsidRDefault="00D82CD3" w:rsidP="00477F08">
      <w:pPr>
        <w:rPr>
          <w:rFonts w:cs="Times New Roman"/>
          <w:lang w:val="fr-FR"/>
        </w:rPr>
      </w:pPr>
      <w:r w:rsidRPr="002073FE">
        <w:rPr>
          <w:rFonts w:cs="Times New Roman"/>
          <w:noProof/>
        </w:rPr>
        <mc:AlternateContent>
          <mc:Choice Requires="wps">
            <w:drawing>
              <wp:anchor distT="0" distB="0" distL="114300" distR="114300" simplePos="0" relativeHeight="251659264" behindDoc="0" locked="0" layoutInCell="1" allowOverlap="1" wp14:anchorId="16B99A6D" wp14:editId="6965FFA4">
                <wp:simplePos x="0" y="0"/>
                <wp:positionH relativeFrom="column">
                  <wp:posOffset>1402715</wp:posOffset>
                </wp:positionH>
                <wp:positionV relativeFrom="paragraph">
                  <wp:posOffset>15792</wp:posOffset>
                </wp:positionV>
                <wp:extent cx="257175" cy="146050"/>
                <wp:effectExtent l="0" t="0" r="28575" b="25400"/>
                <wp:wrapNone/>
                <wp:docPr id="2" name="Ellipse 2"/>
                <wp:cNvGraphicFramePr/>
                <a:graphic xmlns:a="http://schemas.openxmlformats.org/drawingml/2006/main">
                  <a:graphicData uri="http://schemas.microsoft.com/office/word/2010/wordprocessingShape">
                    <wps:wsp>
                      <wps:cNvSpPr/>
                      <wps:spPr>
                        <a:xfrm>
                          <a:off x="0" y="0"/>
                          <a:ext cx="257175" cy="146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1A8905" id="Ellipse 2" o:spid="_x0000_s1026" style="position:absolute;margin-left:110.45pt;margin-top:1.25pt;width:20.2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" fillcolor="#5b9bd5 [3204]" strokecolor="#1f4d78 [1604]" strokeweight="1pt">
                <v:stroke joinstyle="miter"/>
              </v:oval>
            </w:pict>
          </mc:Fallback>
        </mc:AlternateContent>
      </w:r>
      <w:r w:rsidR="00477F08" w:rsidRPr="002073FE">
        <w:rPr>
          <w:rFonts w:cs="Times New Roman"/>
          <w:lang w:val="fr-FR"/>
        </w:rPr>
        <w:t xml:space="preserve">Quarante-cinq </w:t>
      </w:r>
      <w:r w:rsidR="00477F08" w:rsidRPr="002073FE">
        <w:rPr>
          <w:rFonts w:cs="Times New Roman"/>
          <w:bdr w:val="single" w:sz="4" w:space="0" w:color="auto"/>
          <w:lang w:val="fr-FR"/>
        </w:rPr>
        <w:t xml:space="preserve">millions </w:t>
      </w:r>
      <w:r w:rsidR="00477F08" w:rsidRPr="002073FE">
        <w:rPr>
          <w:rFonts w:cs="Times New Roman"/>
          <w:lang w:val="fr-FR"/>
        </w:rPr>
        <w:t xml:space="preserve">               cinq cent quarante trois</w:t>
      </w:r>
    </w:p>
    <w:p w14:paraId="0BD36B82" w14:textId="77777777" w:rsidR="00477F08" w:rsidRPr="002073FE" w:rsidRDefault="00477F08" w:rsidP="00477F08">
      <w:pPr>
        <w:pStyle w:val="Paragraphedeliste"/>
        <w:numPr>
          <w:ilvl w:val="0"/>
          <w:numId w:val="4"/>
        </w:numPr>
        <w:rPr>
          <w:rFonts w:cs="Times New Roman"/>
          <w:b/>
          <w:lang w:val="fr-FR"/>
        </w:rPr>
      </w:pPr>
      <w:r w:rsidRPr="002073FE">
        <w:rPr>
          <w:rFonts w:cs="Times New Roman"/>
          <w:b/>
          <w:lang w:val="fr-FR"/>
        </w:rPr>
        <w:t>Des mille et des millions</w:t>
      </w:r>
    </w:p>
    <w:p w14:paraId="48D01831" w14:textId="77777777" w:rsidR="00477F08" w:rsidRPr="002073FE" w:rsidRDefault="00477F08" w:rsidP="00477F08">
      <w:pPr>
        <w:rPr>
          <w:rFonts w:cs="Times New Roman"/>
          <w:lang w:val="fr-FR"/>
        </w:rPr>
      </w:pPr>
      <w:r w:rsidRPr="002073FE">
        <w:rPr>
          <w:rFonts w:cs="Times New Roman"/>
          <w:lang w:val="fr-FR"/>
        </w:rPr>
        <w:t xml:space="preserve">C’est après avoir compris qu’on n’aura rien à dire après avoir annoncé des mille que viendront des zéros de silence, rendant compte d’une classe entièrement manquante, qu’on peut travailler posément sur </w:t>
      </w:r>
      <w:proofErr w:type="gramStart"/>
      <w:r w:rsidRPr="002073FE">
        <w:rPr>
          <w:rFonts w:cs="Times New Roman"/>
          <w:lang w:val="fr-FR"/>
        </w:rPr>
        <w:t>les mille</w:t>
      </w:r>
      <w:proofErr w:type="gramEnd"/>
      <w:r w:rsidRPr="002073FE">
        <w:rPr>
          <w:rFonts w:cs="Times New Roman"/>
          <w:lang w:val="fr-FR"/>
        </w:rPr>
        <w:t>.</w:t>
      </w:r>
    </w:p>
    <w:p w14:paraId="723CF1F4" w14:textId="77777777" w:rsidR="00477F08" w:rsidRPr="002073FE" w:rsidRDefault="00477F08" w:rsidP="00477F08">
      <w:pPr>
        <w:rPr>
          <w:rFonts w:cs="Times New Roman"/>
          <w:b/>
          <w:lang w:val="fr-FR"/>
        </w:rPr>
      </w:pPr>
      <w:r w:rsidRPr="002073FE">
        <w:rPr>
          <w:rFonts w:cs="Times New Roman"/>
          <w:b/>
          <w:lang w:val="fr-FR"/>
        </w:rPr>
        <w:t>Ecrire ou faire écrire quelques nombres au tableau et demander aux apprenants de les lire et d’échanger entre eux.</w:t>
      </w:r>
    </w:p>
    <w:p w14:paraId="271B1BE6" w14:textId="77777777" w:rsidR="00477F08" w:rsidRPr="002073FE" w:rsidRDefault="00477F08" w:rsidP="00477F08">
      <w:pPr>
        <w:pStyle w:val="Paragraphedeliste"/>
        <w:numPr>
          <w:ilvl w:val="0"/>
          <w:numId w:val="4"/>
        </w:numPr>
        <w:rPr>
          <w:rFonts w:cs="Times New Roman"/>
          <w:b/>
          <w:sz w:val="28"/>
          <w:szCs w:val="28"/>
          <w:lang w:val="fr-FR"/>
        </w:rPr>
      </w:pPr>
      <w:r w:rsidRPr="00794060">
        <w:rPr>
          <w:rFonts w:cs="Times New Roman"/>
          <w:b/>
          <w:lang w:val="fr-FR"/>
        </w:rPr>
        <w:t>Le</w:t>
      </w:r>
      <w:r w:rsidRPr="002073FE">
        <w:rPr>
          <w:rFonts w:cs="Times New Roman"/>
          <w:b/>
          <w:sz w:val="28"/>
          <w:szCs w:val="28"/>
          <w:lang w:val="fr-FR"/>
        </w:rPr>
        <w:t xml:space="preserve"> </w:t>
      </w:r>
      <w:r w:rsidRPr="00794060">
        <w:rPr>
          <w:rFonts w:cs="Times New Roman"/>
          <w:b/>
          <w:lang w:val="fr-FR"/>
        </w:rPr>
        <w:t>cas</w:t>
      </w:r>
      <w:r w:rsidRPr="002073FE">
        <w:rPr>
          <w:rFonts w:cs="Times New Roman"/>
          <w:b/>
          <w:sz w:val="28"/>
          <w:szCs w:val="28"/>
          <w:lang w:val="fr-FR"/>
        </w:rPr>
        <w:t xml:space="preserve"> </w:t>
      </w:r>
      <w:r w:rsidRPr="00794060">
        <w:rPr>
          <w:rFonts w:cs="Times New Roman"/>
          <w:b/>
          <w:lang w:val="fr-FR"/>
        </w:rPr>
        <w:t>de</w:t>
      </w:r>
      <w:r w:rsidRPr="002073FE">
        <w:rPr>
          <w:rFonts w:cs="Times New Roman"/>
          <w:b/>
          <w:sz w:val="28"/>
          <w:szCs w:val="28"/>
          <w:lang w:val="fr-FR"/>
        </w:rPr>
        <w:t xml:space="preserve"> «</w:t>
      </w:r>
      <w:r w:rsidR="00794060">
        <w:rPr>
          <w:rFonts w:cs="Times New Roman"/>
          <w:b/>
          <w:sz w:val="28"/>
          <w:szCs w:val="28"/>
          <w:lang w:val="fr-FR"/>
        </w:rPr>
        <w:t xml:space="preserve"> </w:t>
      </w:r>
      <w:r w:rsidRPr="00794060">
        <w:rPr>
          <w:rFonts w:cs="Times New Roman"/>
          <w:b/>
          <w:lang w:val="fr-FR"/>
        </w:rPr>
        <w:t>mille</w:t>
      </w:r>
      <w:r w:rsidRPr="002073FE">
        <w:rPr>
          <w:rFonts w:cs="Times New Roman"/>
          <w:b/>
          <w:sz w:val="28"/>
          <w:szCs w:val="28"/>
          <w:lang w:val="fr-FR"/>
        </w:rPr>
        <w:t xml:space="preserve"> » </w:t>
      </w:r>
      <w:r w:rsidRPr="00794060">
        <w:rPr>
          <w:rFonts w:cs="Times New Roman"/>
          <w:b/>
          <w:lang w:val="fr-FR"/>
        </w:rPr>
        <w:t>tout</w:t>
      </w:r>
      <w:r w:rsidRPr="002073FE">
        <w:rPr>
          <w:rFonts w:cs="Times New Roman"/>
          <w:b/>
          <w:sz w:val="28"/>
          <w:szCs w:val="28"/>
          <w:lang w:val="fr-FR"/>
        </w:rPr>
        <w:t xml:space="preserve"> </w:t>
      </w:r>
      <w:r w:rsidRPr="00794060">
        <w:rPr>
          <w:rFonts w:cs="Times New Roman"/>
          <w:b/>
          <w:lang w:val="fr-FR"/>
        </w:rPr>
        <w:t>seul</w:t>
      </w:r>
      <w:r w:rsidR="00794060">
        <w:rPr>
          <w:rFonts w:cs="Times New Roman"/>
          <w:b/>
          <w:sz w:val="28"/>
          <w:szCs w:val="28"/>
          <w:lang w:val="fr-FR"/>
        </w:rPr>
        <w:t> :</w:t>
      </w:r>
    </w:p>
    <w:p w14:paraId="5609FC94" w14:textId="77777777" w:rsidR="00477F08" w:rsidRPr="00047CAC" w:rsidRDefault="00477F08" w:rsidP="00477F08">
      <w:pPr>
        <w:rPr>
          <w:rFonts w:cs="Times New Roman"/>
          <w:lang w:val="fr-FR"/>
        </w:rPr>
      </w:pPr>
      <w:r w:rsidRPr="00047CAC">
        <w:rPr>
          <w:rFonts w:cs="Times New Roman"/>
          <w:lang w:val="fr-FR"/>
        </w:rPr>
        <w:t>On écrit par exemple :</w:t>
      </w:r>
    </w:p>
    <w:p w14:paraId="582B922E" w14:textId="77777777" w:rsidR="00477F08" w:rsidRPr="00047CAC" w:rsidRDefault="00477F08" w:rsidP="00477F08">
      <w:pPr>
        <w:rPr>
          <w:rFonts w:cs="Times New Roman"/>
          <w:lang w:val="fr-FR"/>
        </w:rPr>
      </w:pPr>
      <w:r w:rsidRPr="00047CAC">
        <w:rPr>
          <w:rFonts w:cs="Times New Roman"/>
          <w:lang w:val="fr-FR"/>
        </w:rPr>
        <w:t xml:space="preserve">Neuf </w:t>
      </w:r>
      <w:r w:rsidRPr="00047CAC">
        <w:rPr>
          <w:rFonts w:cs="Times New Roman"/>
          <w:bdr w:val="single" w:sz="4" w:space="0" w:color="auto"/>
          <w:lang w:val="fr-FR"/>
        </w:rPr>
        <w:t>mille</w:t>
      </w:r>
      <w:r w:rsidRPr="00047CAC">
        <w:rPr>
          <w:rFonts w:cs="Times New Roman"/>
          <w:lang w:val="fr-FR"/>
        </w:rPr>
        <w:t xml:space="preserve"> trois cent </w:t>
      </w:r>
      <w:proofErr w:type="spellStart"/>
      <w:r w:rsidRPr="00047CAC">
        <w:rPr>
          <w:rFonts w:cs="Times New Roman"/>
          <w:lang w:val="fr-FR"/>
        </w:rPr>
        <w:t>soixante cinq</w:t>
      </w:r>
      <w:proofErr w:type="spellEnd"/>
      <w:r w:rsidRPr="00047CAC">
        <w:rPr>
          <w:rFonts w:cs="Times New Roman"/>
          <w:lang w:val="fr-FR"/>
        </w:rPr>
        <w:t xml:space="preserve">        </w:t>
      </w:r>
      <w:proofErr w:type="gramStart"/>
      <w:r w:rsidRPr="00047CAC">
        <w:rPr>
          <w:rFonts w:cs="Times New Roman"/>
          <w:lang w:val="fr-FR"/>
        </w:rPr>
        <w:t>9  365</w:t>
      </w:r>
      <w:proofErr w:type="gramEnd"/>
    </w:p>
    <w:p w14:paraId="1A93D571" w14:textId="77777777" w:rsidR="00477F08" w:rsidRPr="00047CAC" w:rsidRDefault="00477F08" w:rsidP="00477F08">
      <w:pPr>
        <w:rPr>
          <w:rFonts w:cs="Times New Roman"/>
          <w:b/>
          <w:lang w:val="fr-FR"/>
        </w:rPr>
      </w:pPr>
      <w:r w:rsidRPr="00047CAC">
        <w:rPr>
          <w:rFonts w:cs="Times New Roman"/>
          <w:lang w:val="fr-FR"/>
        </w:rPr>
        <w:t xml:space="preserve">          </w:t>
      </w:r>
      <w:proofErr w:type="gramStart"/>
      <w:r w:rsidRPr="00047CAC">
        <w:rPr>
          <w:rFonts w:cs="Times New Roman"/>
          <w:b/>
          <w:bdr w:val="single" w:sz="4" w:space="0" w:color="auto"/>
          <w:lang w:val="fr-FR"/>
        </w:rPr>
        <w:t>mille</w:t>
      </w:r>
      <w:proofErr w:type="gramEnd"/>
      <w:r w:rsidRPr="00047CAC">
        <w:rPr>
          <w:rFonts w:cs="Times New Roman"/>
          <w:b/>
          <w:lang w:val="fr-FR"/>
        </w:rPr>
        <w:t xml:space="preserve"> trois cent soixante cinq</w:t>
      </w:r>
    </w:p>
    <w:p w14:paraId="347004A7" w14:textId="77777777" w:rsidR="00477F08" w:rsidRPr="00047CAC" w:rsidRDefault="00477F08" w:rsidP="00477F08">
      <w:pPr>
        <w:rPr>
          <w:rFonts w:cs="Times New Roman"/>
          <w:lang w:val="fr-FR"/>
        </w:rPr>
      </w:pPr>
      <w:r w:rsidRPr="00047CAC">
        <w:rPr>
          <w:rFonts w:cs="Times New Roman"/>
          <w:lang w:val="fr-FR"/>
        </w:rPr>
        <w:t xml:space="preserve">On n’écrit rien dans la classe </w:t>
      </w:r>
      <w:proofErr w:type="gramStart"/>
      <w:r w:rsidRPr="00047CAC">
        <w:rPr>
          <w:rFonts w:cs="Times New Roman"/>
          <w:lang w:val="fr-FR"/>
        </w:rPr>
        <w:t>des mille</w:t>
      </w:r>
      <w:proofErr w:type="gramEnd"/>
    </w:p>
    <w:p w14:paraId="486F41C6" w14:textId="77777777" w:rsidR="00477F08" w:rsidRPr="00047CAC" w:rsidRDefault="00477F08" w:rsidP="00477F08">
      <w:pPr>
        <w:rPr>
          <w:rFonts w:cs="Times New Roman"/>
          <w:lang w:val="fr-FR"/>
        </w:rPr>
      </w:pPr>
      <w:r w:rsidRPr="00047CAC">
        <w:rPr>
          <w:rFonts w:cs="Times New Roman"/>
          <w:lang w:val="fr-FR"/>
        </w:rPr>
        <w:t>Comme pour les «</w:t>
      </w:r>
      <w:r w:rsidR="00D86D38">
        <w:rPr>
          <w:rFonts w:cs="Times New Roman"/>
          <w:lang w:val="fr-FR"/>
        </w:rPr>
        <w:t xml:space="preserve"> </w:t>
      </w:r>
      <w:r w:rsidRPr="00047CAC">
        <w:rPr>
          <w:rFonts w:cs="Times New Roman"/>
          <w:lang w:val="fr-FR"/>
        </w:rPr>
        <w:t xml:space="preserve">cents » dire « mille », c’est sous-entendre « un mille » donc on rajoute le « un » manquant au tableau : </w:t>
      </w:r>
    </w:p>
    <w:p w14:paraId="6F3B313A" w14:textId="77777777" w:rsidR="00477F08" w:rsidRPr="00047CAC" w:rsidRDefault="00477F08" w:rsidP="00477F08">
      <w:pPr>
        <w:rPr>
          <w:rFonts w:cs="Times New Roman"/>
          <w:lang w:val="fr-FR"/>
        </w:rPr>
      </w:pPr>
      <w:r w:rsidRPr="00047CAC">
        <w:rPr>
          <w:rFonts w:cs="Times New Roman"/>
          <w:lang w:val="fr-FR"/>
        </w:rPr>
        <w:t xml:space="preserve">« Un mille trois cent </w:t>
      </w:r>
      <w:proofErr w:type="spellStart"/>
      <w:r w:rsidRPr="00047CAC">
        <w:rPr>
          <w:rFonts w:cs="Times New Roman"/>
          <w:lang w:val="fr-FR"/>
        </w:rPr>
        <w:t>soixante cinq</w:t>
      </w:r>
      <w:proofErr w:type="spellEnd"/>
      <w:r w:rsidRPr="00047CAC">
        <w:rPr>
          <w:rFonts w:cs="Times New Roman"/>
          <w:lang w:val="fr-FR"/>
        </w:rPr>
        <w:t> »</w:t>
      </w:r>
    </w:p>
    <w:p w14:paraId="4CDC7847" w14:textId="77777777" w:rsidR="00477F08" w:rsidRPr="00047CAC" w:rsidRDefault="00477F08" w:rsidP="00477F08">
      <w:pPr>
        <w:rPr>
          <w:rFonts w:cs="Times New Roman"/>
          <w:lang w:val="fr-FR"/>
        </w:rPr>
      </w:pPr>
      <w:r w:rsidRPr="00047CAC">
        <w:rPr>
          <w:rFonts w:cs="Times New Roman"/>
          <w:lang w:val="fr-FR"/>
        </w:rPr>
        <w:t>Qui s’écrit donc très simplement : 1 365</w:t>
      </w:r>
    </w:p>
    <w:p w14:paraId="40FF1F86" w14:textId="77777777" w:rsidR="00477F08" w:rsidRPr="00047CAC" w:rsidRDefault="00477F08" w:rsidP="00477F08">
      <w:pPr>
        <w:rPr>
          <w:rFonts w:cs="Times New Roman"/>
          <w:lang w:val="fr-FR"/>
        </w:rPr>
      </w:pPr>
      <w:r w:rsidRPr="00047CAC">
        <w:rPr>
          <w:rFonts w:cs="Times New Roman"/>
          <w:lang w:val="fr-FR"/>
        </w:rPr>
        <w:t>Le « 1 » de « un million » est le premier « 1 » qui s’énonce et s’entend.</w:t>
      </w:r>
    </w:p>
    <w:p w14:paraId="16692875" w14:textId="77777777" w:rsidR="00477F08" w:rsidRPr="00047CAC" w:rsidRDefault="00477F08" w:rsidP="00477F08">
      <w:pPr>
        <w:spacing w:after="0"/>
        <w:rPr>
          <w:rFonts w:cs="Times New Roman"/>
          <w:b/>
          <w:i/>
          <w:lang w:val="fr-FR"/>
        </w:rPr>
      </w:pPr>
      <w:r w:rsidRPr="00047CAC">
        <w:rPr>
          <w:rFonts w:cs="Times New Roman"/>
          <w:b/>
          <w:i/>
          <w:lang w:val="fr-FR"/>
        </w:rPr>
        <w:t>Dans la plupart des cas, dans la presse par exemple, on n’écrirait pas que la population de la Belgique est de 11 000 000 d’habitants mais de 11 millions d’habitants ; ce qui montre bien que ce ne sont pas les zéros qui font les millions, mais comme dirait Monsieur de la Palice, leur nom.</w:t>
      </w:r>
    </w:p>
    <w:p w14:paraId="5B41BCA3" w14:textId="77777777" w:rsidR="00477F08" w:rsidRPr="00047CAC" w:rsidRDefault="00477F08" w:rsidP="00477F08">
      <w:pPr>
        <w:rPr>
          <w:rFonts w:cs="Times New Roman"/>
          <w:b/>
          <w:lang w:val="fr-FR"/>
        </w:rPr>
      </w:pPr>
    </w:p>
    <w:p w14:paraId="03EE9289" w14:textId="77777777" w:rsidR="00477F08" w:rsidRPr="00047CAC" w:rsidRDefault="00477F08" w:rsidP="00477F08">
      <w:pPr>
        <w:rPr>
          <w:rFonts w:cs="Times New Roman"/>
          <w:b/>
          <w:lang w:val="fr-FR"/>
        </w:rPr>
      </w:pPr>
      <w:r w:rsidRPr="00047CAC">
        <w:rPr>
          <w:rFonts w:cs="Times New Roman"/>
          <w:b/>
          <w:highlight w:val="yellow"/>
          <w:lang w:val="fr-FR"/>
        </w:rPr>
        <w:t>En individuel :</w:t>
      </w:r>
    </w:p>
    <w:p w14:paraId="727832A9" w14:textId="77777777" w:rsidR="00477F08" w:rsidRPr="00047CAC" w:rsidRDefault="00477F08" w:rsidP="00477F08">
      <w:pPr>
        <w:rPr>
          <w:rFonts w:cs="Times New Roman"/>
          <w:b/>
          <w:lang w:val="fr-FR"/>
        </w:rPr>
      </w:pPr>
      <w:r w:rsidRPr="00047CAC">
        <w:rPr>
          <w:rFonts w:cs="Times New Roman"/>
          <w:b/>
          <w:lang w:val="fr-FR"/>
        </w:rPr>
        <w:t xml:space="preserve">Maitriser la langue et le sens : </w:t>
      </w:r>
    </w:p>
    <w:p w14:paraId="083C73A3" w14:textId="77777777" w:rsidR="00477F08" w:rsidRPr="00047CAC" w:rsidRDefault="00477F08" w:rsidP="00477F08">
      <w:pPr>
        <w:rPr>
          <w:rFonts w:cs="Times New Roman"/>
          <w:lang w:val="fr-FR"/>
        </w:rPr>
      </w:pPr>
      <w:r w:rsidRPr="00047CAC">
        <w:rPr>
          <w:rFonts w:cs="Times New Roman"/>
          <w:lang w:val="fr-FR"/>
        </w:rPr>
        <w:t xml:space="preserve">Pour fixer le travail fait plus haut et pour comprendre la fonction de position d’un chiffre, la formatrice ou le formateur donne des exercices d’entraînement d’écritures de nombres en chiffres et en lettres. </w:t>
      </w:r>
    </w:p>
    <w:p w14:paraId="122CD99B" w14:textId="77777777" w:rsidR="00477F08" w:rsidRPr="00047CAC" w:rsidRDefault="00477F08" w:rsidP="00477F08">
      <w:pPr>
        <w:pStyle w:val="Paragraphedeliste"/>
        <w:numPr>
          <w:ilvl w:val="0"/>
          <w:numId w:val="5"/>
        </w:numPr>
        <w:rPr>
          <w:rFonts w:cs="Times New Roman"/>
          <w:b/>
          <w:lang w:val="fr-FR"/>
        </w:rPr>
      </w:pPr>
      <w:r w:rsidRPr="00047CAC">
        <w:rPr>
          <w:rFonts w:cs="Times New Roman"/>
          <w:b/>
          <w:lang w:val="fr-FR"/>
        </w:rPr>
        <w:t>Que vaut, quelle est la signification du chiffre en rouge et en vert ?</w:t>
      </w:r>
    </w:p>
    <w:p w14:paraId="5DA4DB49" w14:textId="77777777" w:rsidR="00477F08" w:rsidRPr="00047CAC" w:rsidRDefault="00477F08" w:rsidP="00477F08">
      <w:pPr>
        <w:rPr>
          <w:rFonts w:cs="Times New Roman"/>
          <w:b/>
          <w:lang w:val="fr-FR"/>
        </w:rPr>
      </w:pPr>
      <w:r w:rsidRPr="00047CAC">
        <w:rPr>
          <w:rFonts w:cs="Times New Roman"/>
          <w:b/>
          <w:lang w:val="fr-FR"/>
        </w:rPr>
        <w:t>La lecture, c’est aussi l’analyse du sens : le même chiffre exprime des millions, des mille, en fonction de là où il se situe.</w:t>
      </w:r>
    </w:p>
    <w:p w14:paraId="187D6068" w14:textId="77777777" w:rsidR="00477F08" w:rsidRPr="00047CAC" w:rsidRDefault="00477F08" w:rsidP="00477F08">
      <w:pPr>
        <w:rPr>
          <w:rFonts w:cs="Times New Roman"/>
          <w:lang w:val="fr-FR"/>
        </w:rPr>
      </w:pPr>
      <w:r w:rsidRPr="00047CAC">
        <w:rPr>
          <w:rFonts w:cs="Times New Roman"/>
          <w:color w:val="00B050"/>
          <w:lang w:val="fr-FR"/>
        </w:rPr>
        <w:t>5</w:t>
      </w:r>
      <w:r w:rsidRPr="00047CAC">
        <w:rPr>
          <w:rFonts w:cs="Times New Roman"/>
          <w:lang w:val="fr-FR"/>
        </w:rPr>
        <w:t> 55</w:t>
      </w:r>
      <w:r w:rsidRPr="00047CAC">
        <w:rPr>
          <w:rFonts w:cs="Times New Roman"/>
          <w:color w:val="FF0000"/>
          <w:lang w:val="fr-FR"/>
        </w:rPr>
        <w:t>5</w:t>
      </w:r>
      <w:r w:rsidRPr="00047CAC">
        <w:rPr>
          <w:rFonts w:cs="Times New Roman"/>
          <w:lang w:val="fr-FR"/>
        </w:rPr>
        <w:t> 555</w:t>
      </w:r>
    </w:p>
    <w:p w14:paraId="1CE823F1" w14:textId="77777777" w:rsidR="00477F08" w:rsidRPr="00047CAC" w:rsidRDefault="0044599B" w:rsidP="00477F08">
      <w:pPr>
        <w:rPr>
          <w:rFonts w:cs="Times New Roman"/>
          <w:lang w:val="fr-FR"/>
        </w:rPr>
      </w:pPr>
      <w:r>
        <w:rPr>
          <w:rFonts w:cs="Times New Roman"/>
          <w:lang w:val="fr-FR"/>
        </w:rPr>
        <w:t xml:space="preserve">     </w:t>
      </w:r>
      <w:r w:rsidR="00477F08" w:rsidRPr="00047CAC">
        <w:rPr>
          <w:rFonts w:cs="Times New Roman"/>
          <w:lang w:val="fr-FR"/>
        </w:rPr>
        <w:t>7</w:t>
      </w:r>
      <w:r w:rsidR="00477F08" w:rsidRPr="00047CAC">
        <w:rPr>
          <w:rFonts w:cs="Times New Roman"/>
          <w:color w:val="FF0000"/>
          <w:lang w:val="fr-FR"/>
        </w:rPr>
        <w:t>7</w:t>
      </w:r>
      <w:r w:rsidR="00477F08" w:rsidRPr="00047CAC">
        <w:rPr>
          <w:rFonts w:cs="Times New Roman"/>
          <w:lang w:val="fr-FR"/>
        </w:rPr>
        <w:t> 777</w:t>
      </w:r>
    </w:p>
    <w:p w14:paraId="10B783D5" w14:textId="77777777" w:rsidR="00477F08" w:rsidRPr="00047CAC" w:rsidRDefault="0044599B" w:rsidP="00477F08">
      <w:pPr>
        <w:rPr>
          <w:rFonts w:cs="Times New Roman"/>
          <w:lang w:val="fr-FR"/>
        </w:rPr>
      </w:pPr>
      <w:r>
        <w:rPr>
          <w:rFonts w:cs="Times New Roman"/>
          <w:lang w:val="fr-FR"/>
        </w:rPr>
        <w:t xml:space="preserve">    </w:t>
      </w:r>
      <w:r w:rsidR="00477F08" w:rsidRPr="00047CAC">
        <w:rPr>
          <w:rFonts w:cs="Times New Roman"/>
          <w:lang w:val="fr-FR"/>
        </w:rPr>
        <w:t>44 </w:t>
      </w:r>
      <w:r w:rsidR="00477F08" w:rsidRPr="00047CAC">
        <w:rPr>
          <w:rFonts w:cs="Times New Roman"/>
          <w:color w:val="FF0000"/>
          <w:lang w:val="fr-FR"/>
        </w:rPr>
        <w:t>4</w:t>
      </w:r>
      <w:r w:rsidR="00477F08" w:rsidRPr="00047CAC">
        <w:rPr>
          <w:rFonts w:cs="Times New Roman"/>
          <w:lang w:val="fr-FR"/>
        </w:rPr>
        <w:t>44</w:t>
      </w:r>
    </w:p>
    <w:p w14:paraId="6B494D74" w14:textId="77777777" w:rsidR="00477F08" w:rsidRPr="00047CAC" w:rsidRDefault="00477F08" w:rsidP="00477F08">
      <w:pPr>
        <w:rPr>
          <w:rFonts w:cs="Times New Roman"/>
          <w:lang w:val="fr-FR"/>
        </w:rPr>
      </w:pPr>
      <w:r w:rsidRPr="00047CAC">
        <w:rPr>
          <w:rFonts w:cs="Times New Roman"/>
          <w:lang w:val="fr-FR"/>
        </w:rPr>
        <w:t>Demander aux uns ce qu’ils pensent des réponses des autres, discuter ensemble.</w:t>
      </w:r>
    </w:p>
    <w:p w14:paraId="762D5B7D" w14:textId="77777777" w:rsidR="00477F08" w:rsidRPr="00047CAC" w:rsidRDefault="00477F08" w:rsidP="00477F08">
      <w:pPr>
        <w:rPr>
          <w:rFonts w:cs="Times New Roman"/>
          <w:b/>
          <w:i/>
          <w:lang w:val="fr-FR"/>
        </w:rPr>
      </w:pPr>
      <w:r w:rsidRPr="00047CAC">
        <w:rPr>
          <w:rFonts w:cs="Times New Roman"/>
          <w:b/>
          <w:i/>
          <w:lang w:val="fr-FR"/>
        </w:rPr>
        <w:t>« Analyse d’erreurs « positives », car il y a en effet dans n’importe quel résultat erroné, du sens, celui que la personne y a mis ».</w:t>
      </w:r>
    </w:p>
    <w:p w14:paraId="451BD075" w14:textId="77777777" w:rsidR="00477F08" w:rsidRPr="00047CAC" w:rsidRDefault="00477F08" w:rsidP="00047CAC">
      <w:pPr>
        <w:jc w:val="both"/>
        <w:rPr>
          <w:b/>
        </w:rPr>
      </w:pPr>
      <w:r w:rsidRPr="00047CAC">
        <w:rPr>
          <w:b/>
        </w:rPr>
        <w:t>Prolongement possible :</w:t>
      </w:r>
    </w:p>
    <w:p w14:paraId="5718F0B2" w14:textId="77777777" w:rsidR="00477F08" w:rsidRPr="00047CAC" w:rsidRDefault="00477F08" w:rsidP="00477F08">
      <w:pPr>
        <w:rPr>
          <w:rFonts w:ascii="Times New Roman" w:hAnsi="Times New Roman" w:cs="Times New Roman"/>
          <w:lang w:val="fr-FR"/>
        </w:rPr>
      </w:pPr>
      <w:r w:rsidRPr="00047CAC">
        <w:rPr>
          <w:rFonts w:cs="Times New Roman"/>
          <w:b/>
          <w:lang w:val="fr-FR"/>
        </w:rPr>
        <w:t>Jeu </w:t>
      </w:r>
      <w:r w:rsidRPr="00047CAC">
        <w:rPr>
          <w:rFonts w:ascii="Times New Roman" w:hAnsi="Times New Roman" w:cs="Times New Roman"/>
          <w:lang w:val="fr-FR"/>
        </w:rPr>
        <w:t>: «</w:t>
      </w:r>
      <w:r w:rsidRPr="00047CAC">
        <w:rPr>
          <w:rFonts w:cs="Times New Roman"/>
          <w:lang w:val="fr-FR"/>
        </w:rPr>
        <w:t> Mesures nombres décimaux » Édition atelier de l’oiseau magique (voir la partie qui concerne les grands nombres)</w:t>
      </w:r>
    </w:p>
    <w:p w14:paraId="72D6AE7C" w14:textId="77777777" w:rsidR="00477F08" w:rsidRPr="00047CAC" w:rsidRDefault="00477F08" w:rsidP="00047CAC">
      <w:pPr>
        <w:jc w:val="both"/>
        <w:rPr>
          <w:b/>
        </w:rPr>
      </w:pPr>
      <w:r w:rsidRPr="00047CAC">
        <w:rPr>
          <w:b/>
        </w:rPr>
        <w:t>Référence :</w:t>
      </w:r>
    </w:p>
    <w:p w14:paraId="30F0B260" w14:textId="77777777" w:rsidR="00477F08" w:rsidRPr="00047CAC" w:rsidRDefault="00477F08" w:rsidP="00047CAC">
      <w:pPr>
        <w:spacing w:after="0" w:line="240" w:lineRule="auto"/>
        <w:jc w:val="both"/>
      </w:pPr>
      <w:r w:rsidRPr="00047CAC">
        <w:rPr>
          <w:b/>
        </w:rPr>
        <w:t xml:space="preserve">Livre de Stella </w:t>
      </w:r>
      <w:proofErr w:type="spellStart"/>
      <w:r w:rsidRPr="00047CAC">
        <w:rPr>
          <w:b/>
        </w:rPr>
        <w:t>Baruk</w:t>
      </w:r>
      <w:proofErr w:type="spellEnd"/>
      <w:r w:rsidRPr="00047CAC">
        <w:t xml:space="preserve"> : Comptes pour petits et grands : </w:t>
      </w:r>
    </w:p>
    <w:p w14:paraId="1CF7D2EF" w14:textId="77777777" w:rsidR="00477F08" w:rsidRPr="00047CAC" w:rsidRDefault="00477F08" w:rsidP="00047CAC">
      <w:pPr>
        <w:spacing w:after="0" w:line="240" w:lineRule="auto"/>
        <w:jc w:val="both"/>
      </w:pPr>
      <w:r w:rsidRPr="00047CAC">
        <w:t xml:space="preserve">Pour un apprentissage du nombre et </w:t>
      </w:r>
      <w:proofErr w:type="gramStart"/>
      <w:r w:rsidRPr="00047CAC">
        <w:t>de la numération fondé</w:t>
      </w:r>
      <w:proofErr w:type="gramEnd"/>
      <w:r w:rsidRPr="00047CAC">
        <w:t xml:space="preserve"> sur la langue et le sens </w:t>
      </w:r>
    </w:p>
    <w:p w14:paraId="6A63EE4B" w14:textId="77777777" w:rsidR="00477F08" w:rsidRPr="005E08E1" w:rsidRDefault="00477F08" w:rsidP="005E08E1">
      <w:pPr>
        <w:spacing w:after="0" w:line="240" w:lineRule="auto"/>
        <w:jc w:val="both"/>
      </w:pPr>
      <w:r w:rsidRPr="00047CAC">
        <w:t>(Volume 1 édition Magnard)</w:t>
      </w:r>
    </w:p>
    <w:sectPr w:rsidR="00477F08" w:rsidRPr="005E08E1" w:rsidSect="002073FE">
      <w:headerReference w:type="even" r:id="rId8"/>
      <w:headerReference w:type="default" r:id="rId9"/>
      <w:footerReference w:type="even" r:id="rId10"/>
      <w:footerReference w:type="default" r:id="rId11"/>
      <w:headerReference w:type="first" r:id="rId12"/>
      <w:footerReference w:type="first" r:id="rId13"/>
      <w:pgSz w:w="11906" w:h="16838"/>
      <w:pgMar w:top="1172" w:right="849" w:bottom="1276"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E2DAD" w14:textId="77777777" w:rsidR="001737AB" w:rsidRDefault="001737AB" w:rsidP="006018CA">
      <w:pPr>
        <w:spacing w:after="0" w:line="240" w:lineRule="auto"/>
      </w:pPr>
      <w:r>
        <w:separator/>
      </w:r>
    </w:p>
  </w:endnote>
  <w:endnote w:type="continuationSeparator" w:id="0">
    <w:p w14:paraId="544BFB8A" w14:textId="77777777" w:rsidR="001737AB" w:rsidRDefault="001737AB" w:rsidP="0060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7A96" w14:textId="77777777" w:rsidR="00377F14" w:rsidRDefault="00377F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687"/>
      <w:docPartObj>
        <w:docPartGallery w:val="Page Numbers (Bottom of Page)"/>
        <w:docPartUnique/>
      </w:docPartObj>
    </w:sdtPr>
    <w:sdtEndPr/>
    <w:sdtContent>
      <w:p w14:paraId="183CB30E" w14:textId="77777777" w:rsidR="00575146" w:rsidRDefault="00575146" w:rsidP="00575146">
        <w:pPr>
          <w:pStyle w:val="Pieddepage"/>
          <w:jc w:val="center"/>
        </w:pPr>
        <w:r>
          <w:rPr>
            <w:noProof/>
            <w:lang w:eastAsia="fr-BE"/>
          </w:rPr>
          <mc:AlternateContent>
            <mc:Choice Requires="wps">
              <w:drawing>
                <wp:inline distT="0" distB="0" distL="0" distR="0" wp14:anchorId="232AC972" wp14:editId="3B7EF0F5">
                  <wp:extent cx="5875564" cy="66856"/>
                  <wp:effectExtent l="0" t="0" r="0" b="9525"/>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564" cy="66856"/>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B21594F"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62.6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" fillcolor="black" stroked="f">
                  <v:fill r:id="rId1" o:title="" type="pattern"/>
                  <w10:anchorlock/>
                </v:shape>
              </w:pict>
            </mc:Fallback>
          </mc:AlternateContent>
        </w:r>
      </w:p>
    </w:sdtContent>
  </w:sdt>
  <w:p w14:paraId="6BADEDA2" w14:textId="77777777" w:rsidR="005B65FD" w:rsidRDefault="00575146" w:rsidP="00575146">
    <w:pPr>
      <w:pStyle w:val="Pieddepage"/>
    </w:pPr>
    <w:r w:rsidRPr="00575146">
      <w:rPr>
        <w:b/>
        <w:sz w:val="18"/>
      </w:rPr>
      <w:t xml:space="preserve">Groupe de </w:t>
    </w:r>
    <w:r w:rsidR="00730F8E">
      <w:rPr>
        <w:b/>
        <w:sz w:val="18"/>
      </w:rPr>
      <w:t>T</w:t>
    </w:r>
    <w:r w:rsidRPr="00575146">
      <w:rPr>
        <w:b/>
        <w:sz w:val="18"/>
      </w:rPr>
      <w:t>ravail Maths Lire Et Ecrire Bruxelles</w:t>
    </w:r>
    <w:r w:rsidRPr="00575146">
      <w:rPr>
        <w:sz w:val="18"/>
      </w:rPr>
      <w:t xml:space="preserve"> </w:t>
    </w:r>
    <w:sdt>
      <w:sdtPr>
        <w:id w:val="1841195509"/>
        <w:docPartObj>
          <w:docPartGallery w:val="Page Numbers (Top of Page)"/>
          <w:docPartUnique/>
        </w:docPartObj>
      </w:sdtPr>
      <w:sdtEndPr/>
      <w:sdtContent>
        <w:r>
          <w:tab/>
        </w:r>
        <w:r>
          <w:tab/>
        </w:r>
        <w:r w:rsidRPr="00575146">
          <w:rPr>
            <w:sz w:val="20"/>
            <w:lang w:val="fr-FR"/>
          </w:rPr>
          <w:t xml:space="preserve">Page </w:t>
        </w:r>
        <w:r w:rsidRPr="00575146">
          <w:rPr>
            <w:b/>
            <w:bCs/>
            <w:szCs w:val="24"/>
          </w:rPr>
          <w:fldChar w:fldCharType="begin"/>
        </w:r>
        <w:r w:rsidRPr="00575146">
          <w:rPr>
            <w:b/>
            <w:bCs/>
            <w:sz w:val="20"/>
          </w:rPr>
          <w:instrText>PAGE</w:instrText>
        </w:r>
        <w:r w:rsidRPr="00575146">
          <w:rPr>
            <w:b/>
            <w:bCs/>
            <w:szCs w:val="24"/>
          </w:rPr>
          <w:fldChar w:fldCharType="separate"/>
        </w:r>
        <w:r w:rsidR="0049619F">
          <w:rPr>
            <w:b/>
            <w:bCs/>
            <w:noProof/>
            <w:sz w:val="20"/>
          </w:rPr>
          <w:t>1</w:t>
        </w:r>
        <w:r w:rsidRPr="00575146">
          <w:rPr>
            <w:b/>
            <w:bCs/>
            <w:szCs w:val="24"/>
          </w:rPr>
          <w:fldChar w:fldCharType="end"/>
        </w:r>
        <w:r w:rsidRPr="00575146">
          <w:rPr>
            <w:sz w:val="20"/>
            <w:lang w:val="fr-FR"/>
          </w:rPr>
          <w:t xml:space="preserve"> sur </w:t>
        </w:r>
        <w:r w:rsidRPr="00575146">
          <w:rPr>
            <w:b/>
            <w:bCs/>
            <w:szCs w:val="24"/>
          </w:rPr>
          <w:fldChar w:fldCharType="begin"/>
        </w:r>
        <w:r w:rsidRPr="00575146">
          <w:rPr>
            <w:b/>
            <w:bCs/>
            <w:sz w:val="20"/>
          </w:rPr>
          <w:instrText>NUMPAGES</w:instrText>
        </w:r>
        <w:r w:rsidRPr="00575146">
          <w:rPr>
            <w:b/>
            <w:bCs/>
            <w:szCs w:val="24"/>
          </w:rPr>
          <w:fldChar w:fldCharType="separate"/>
        </w:r>
        <w:r w:rsidR="0049619F">
          <w:rPr>
            <w:b/>
            <w:bCs/>
            <w:noProof/>
            <w:sz w:val="20"/>
          </w:rPr>
          <w:t>1</w:t>
        </w:r>
        <w:r w:rsidRPr="00575146">
          <w:rPr>
            <w:b/>
            <w:bCs/>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8F75" w14:textId="77777777" w:rsidR="00377F14" w:rsidRDefault="00377F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F3E1C" w14:textId="77777777" w:rsidR="001737AB" w:rsidRDefault="001737AB" w:rsidP="006018CA">
      <w:pPr>
        <w:spacing w:after="0" w:line="240" w:lineRule="auto"/>
      </w:pPr>
      <w:r>
        <w:separator/>
      </w:r>
    </w:p>
  </w:footnote>
  <w:footnote w:type="continuationSeparator" w:id="0">
    <w:p w14:paraId="5687648B" w14:textId="77777777" w:rsidR="001737AB" w:rsidRDefault="001737AB" w:rsidP="00601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3E3C" w14:textId="77777777" w:rsidR="00377F14" w:rsidRDefault="00377F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7A33F" w14:textId="77777777" w:rsidR="006018CA" w:rsidRDefault="006018CA">
    <w:pPr>
      <w:pStyle w:val="En-tte"/>
    </w:pPr>
    <w:r>
      <w:rPr>
        <w:noProof/>
        <w:lang w:eastAsia="fr-BE"/>
      </w:rPr>
      <mc:AlternateContent>
        <mc:Choice Requires="wps">
          <w:drawing>
            <wp:anchor distT="0" distB="0" distL="118745" distR="118745" simplePos="0" relativeHeight="251659264" behindDoc="1" locked="0" layoutInCell="1" allowOverlap="0" wp14:anchorId="45978F46" wp14:editId="62604B04">
              <wp:simplePos x="0" y="0"/>
              <wp:positionH relativeFrom="margin">
                <wp:align>right</wp:align>
              </wp:positionH>
              <wp:positionV relativeFrom="page">
                <wp:posOffset>593090</wp:posOffset>
              </wp:positionV>
              <wp:extent cx="5760720" cy="3714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5760720" cy="3714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EEB8FB" w14:textId="77777777" w:rsidR="00797271" w:rsidRPr="006018CA" w:rsidRDefault="00047CAC" w:rsidP="008E7E0F">
                          <w:pPr>
                            <w:rPr>
                              <w:b/>
                              <w:sz w:val="32"/>
                            </w:rPr>
                          </w:pPr>
                          <w:r>
                            <w:rPr>
                              <w:b/>
                              <w:sz w:val="32"/>
                            </w:rPr>
                            <w:t xml:space="preserve">La </w:t>
                          </w:r>
                          <w:r w:rsidR="00CC5A7A">
                            <w:rPr>
                              <w:b/>
                              <w:sz w:val="32"/>
                            </w:rPr>
                            <w:t>numérat</w:t>
                          </w:r>
                          <w:r w:rsidR="00EB0F7B">
                            <w:rPr>
                              <w:b/>
                              <w:sz w:val="32"/>
                            </w:rPr>
                            <w:t>ion</w:t>
                          </w:r>
                          <w:r w:rsidR="00575146">
                            <w:rPr>
                              <w:b/>
                              <w:sz w:val="32"/>
                            </w:rPr>
                            <w:t xml:space="preserve"> -Partie </w:t>
                          </w:r>
                          <w:r w:rsidR="00377F14">
                            <w:rPr>
                              <w:b/>
                              <w:sz w:val="32"/>
                            </w:rPr>
                            <w:t>4</w:t>
                          </w:r>
                          <w:r w:rsidR="00575146">
                            <w:rPr>
                              <w:b/>
                              <w:sz w:val="32"/>
                            </w:rPr>
                            <w:t>-</w:t>
                          </w:r>
                        </w:p>
                        <w:p w14:paraId="543B1DB8" w14:textId="77777777" w:rsidR="006018CA" w:rsidRDefault="006018CA">
                          <w:pPr>
                            <w:pStyle w:val="En-tte"/>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id="Rectangle 197" o:spid="_x0000_s1026" style="position:absolute;margin-left:402.4pt;margin-top:46.7pt;width:453.6pt;height:29.25pt;z-index:-251657216;visibility:visible;mso-wrap-style:square;mso-width-percent:1000;mso-height-percent:0;mso-wrap-distance-left:9.35pt;mso-wrap-distance-top:0;mso-wrap-distance-right:9.35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" o:allowoverlap="f" fillcolor="#5b9bd5 [3204]" stroked="f" strokeweight="1pt">
              <v:textbox>
                <w:txbxContent>
                  <w:p w:rsidR="00797271" w:rsidRPr="006018CA" w:rsidRDefault="00047CAC" w:rsidP="008E7E0F">
                    <w:pPr>
                      <w:rPr>
                        <w:b/>
                        <w:sz w:val="32"/>
                      </w:rPr>
                    </w:pPr>
                    <w:r>
                      <w:rPr>
                        <w:b/>
                        <w:sz w:val="32"/>
                      </w:rPr>
                      <w:t xml:space="preserve">La </w:t>
                    </w:r>
                    <w:r w:rsidR="00CC5A7A">
                      <w:rPr>
                        <w:b/>
                        <w:sz w:val="32"/>
                      </w:rPr>
                      <w:t>numérat</w:t>
                    </w:r>
                    <w:r w:rsidR="00EB0F7B">
                      <w:rPr>
                        <w:b/>
                        <w:sz w:val="32"/>
                      </w:rPr>
                      <w:t>ion</w:t>
                    </w:r>
                    <w:r w:rsidR="00575146">
                      <w:rPr>
                        <w:b/>
                        <w:sz w:val="32"/>
                      </w:rPr>
                      <w:t xml:space="preserve"> -Partie </w:t>
                    </w:r>
                    <w:r w:rsidR="00377F14">
                      <w:rPr>
                        <w:b/>
                        <w:sz w:val="32"/>
                      </w:rPr>
                      <w:t>4</w:t>
                    </w:r>
                    <w:r w:rsidR="00575146">
                      <w:rPr>
                        <w:b/>
                        <w:sz w:val="32"/>
                      </w:rPr>
                      <w:t>-</w:t>
                    </w:r>
                  </w:p>
                  <w:p w:rsidR="006018CA" w:rsidRDefault="006018CA">
                    <w:pPr>
                      <w:pStyle w:val="En-tte"/>
                      <w:jc w:val="center"/>
                      <w:rPr>
                        <w:caps/>
                        <w:color w:val="FFFFFF" w:themeColor="background1"/>
                      </w:rPr>
                    </w:pP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8EB09" w14:textId="77777777" w:rsidR="00377F14" w:rsidRDefault="00377F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pt;height:11pt" o:bullet="t">
        <v:imagedata r:id="rId1" o:title="mso2080"/>
      </v:shape>
    </w:pict>
  </w:numPicBullet>
  <w:abstractNum w:abstractNumId="0" w15:restartNumberingAfterBreak="0">
    <w:nsid w:val="19A46DAD"/>
    <w:multiLevelType w:val="hybridMultilevel"/>
    <w:tmpl w:val="63122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8583C"/>
    <w:multiLevelType w:val="hybridMultilevel"/>
    <w:tmpl w:val="0D1C2F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929B9"/>
    <w:multiLevelType w:val="hybridMultilevel"/>
    <w:tmpl w:val="E0F82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627E9"/>
    <w:multiLevelType w:val="hybridMultilevel"/>
    <w:tmpl w:val="9C12F45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8113390"/>
    <w:multiLevelType w:val="hybridMultilevel"/>
    <w:tmpl w:val="FC8895E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8CA"/>
    <w:rsid w:val="00004C54"/>
    <w:rsid w:val="00017DE3"/>
    <w:rsid w:val="00030528"/>
    <w:rsid w:val="00047CAC"/>
    <w:rsid w:val="00077E47"/>
    <w:rsid w:val="000F595E"/>
    <w:rsid w:val="001008DF"/>
    <w:rsid w:val="00123482"/>
    <w:rsid w:val="001737AB"/>
    <w:rsid w:val="002073FE"/>
    <w:rsid w:val="00377F14"/>
    <w:rsid w:val="00433E50"/>
    <w:rsid w:val="0044599B"/>
    <w:rsid w:val="00477F08"/>
    <w:rsid w:val="00480B28"/>
    <w:rsid w:val="004817AD"/>
    <w:rsid w:val="004864A8"/>
    <w:rsid w:val="0049619F"/>
    <w:rsid w:val="004A790F"/>
    <w:rsid w:val="004C4F75"/>
    <w:rsid w:val="004E3793"/>
    <w:rsid w:val="00575146"/>
    <w:rsid w:val="005B65FD"/>
    <w:rsid w:val="005E08E1"/>
    <w:rsid w:val="006018CA"/>
    <w:rsid w:val="006454AA"/>
    <w:rsid w:val="006A0F01"/>
    <w:rsid w:val="006C55AA"/>
    <w:rsid w:val="006D7D6A"/>
    <w:rsid w:val="00730F8E"/>
    <w:rsid w:val="00794060"/>
    <w:rsid w:val="00797271"/>
    <w:rsid w:val="007D08A6"/>
    <w:rsid w:val="0086638E"/>
    <w:rsid w:val="008A4A96"/>
    <w:rsid w:val="008A61C8"/>
    <w:rsid w:val="008E47CA"/>
    <w:rsid w:val="008E7E0F"/>
    <w:rsid w:val="00970EA5"/>
    <w:rsid w:val="00AA348F"/>
    <w:rsid w:val="00BC4E22"/>
    <w:rsid w:val="00C5306E"/>
    <w:rsid w:val="00CB7E43"/>
    <w:rsid w:val="00CC5A7A"/>
    <w:rsid w:val="00CE1F3E"/>
    <w:rsid w:val="00D15552"/>
    <w:rsid w:val="00D82CD3"/>
    <w:rsid w:val="00D86D38"/>
    <w:rsid w:val="00DA6BF6"/>
    <w:rsid w:val="00DF5CBA"/>
    <w:rsid w:val="00E4175A"/>
    <w:rsid w:val="00E64D4C"/>
    <w:rsid w:val="00E71D4D"/>
    <w:rsid w:val="00E73610"/>
    <w:rsid w:val="00EB0F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48BAB"/>
  <w15:chartTrackingRefBased/>
  <w15:docId w15:val="{ADCB6EFD-8CC6-44C9-A517-1BF921CF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2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18CA"/>
    <w:pPr>
      <w:tabs>
        <w:tab w:val="center" w:pos="4536"/>
        <w:tab w:val="right" w:pos="9072"/>
      </w:tabs>
      <w:spacing w:after="0" w:line="240" w:lineRule="auto"/>
    </w:pPr>
  </w:style>
  <w:style w:type="character" w:customStyle="1" w:styleId="En-tteCar">
    <w:name w:val="En-tête Car"/>
    <w:basedOn w:val="Policepardfaut"/>
    <w:link w:val="En-tte"/>
    <w:uiPriority w:val="99"/>
    <w:rsid w:val="006018CA"/>
  </w:style>
  <w:style w:type="paragraph" w:styleId="Pieddepage">
    <w:name w:val="footer"/>
    <w:basedOn w:val="Normal"/>
    <w:link w:val="PieddepageCar"/>
    <w:uiPriority w:val="99"/>
    <w:unhideWhenUsed/>
    <w:rsid w:val="006018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18CA"/>
  </w:style>
  <w:style w:type="paragraph" w:styleId="Textedebulles">
    <w:name w:val="Balloon Text"/>
    <w:basedOn w:val="Normal"/>
    <w:link w:val="TextedebullesCar"/>
    <w:uiPriority w:val="99"/>
    <w:semiHidden/>
    <w:unhideWhenUsed/>
    <w:rsid w:val="005B65F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65FD"/>
    <w:rPr>
      <w:rFonts w:ascii="Segoe UI" w:hAnsi="Segoe UI" w:cs="Segoe UI"/>
      <w:sz w:val="18"/>
      <w:szCs w:val="18"/>
    </w:rPr>
  </w:style>
  <w:style w:type="paragraph" w:styleId="Paragraphedeliste">
    <w:name w:val="List Paragraph"/>
    <w:basedOn w:val="Normal"/>
    <w:uiPriority w:val="34"/>
    <w:qFormat/>
    <w:rsid w:val="00E73610"/>
    <w:pPr>
      <w:ind w:left="720"/>
      <w:contextualSpacing/>
    </w:pPr>
  </w:style>
  <w:style w:type="table" w:styleId="Grilledutableau">
    <w:name w:val="Table Grid"/>
    <w:basedOn w:val="TableauNormal"/>
    <w:uiPriority w:val="39"/>
    <w:rsid w:val="00477F0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87AA6-83D8-4E06-826B-18172FA2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839</Words>
  <Characters>4619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Titre de l’animation</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de l’animation</dc:title>
  <dc:subject/>
  <dc:creator>fatiha</dc:creator>
  <cp:keywords/>
  <dc:description/>
  <cp:lastModifiedBy>Nadia El Hadri</cp:lastModifiedBy>
  <cp:revision>20</cp:revision>
  <cp:lastPrinted>2021-01-12T09:37:00Z</cp:lastPrinted>
  <dcterms:created xsi:type="dcterms:W3CDTF">2020-12-01T15:23:00Z</dcterms:created>
  <dcterms:modified xsi:type="dcterms:W3CDTF">2021-01-12T09:41:00Z</dcterms:modified>
</cp:coreProperties>
</file>