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75" w:rsidRPr="00501CC3" w:rsidRDefault="00403A75" w:rsidP="00403A75">
      <w:pPr>
        <w:pStyle w:val="Sansinterligne"/>
        <w:rPr>
          <w:rFonts w:ascii="Segoe Print" w:hAnsi="Segoe Print"/>
          <w:b/>
          <w:color w:val="FF0000"/>
          <w:sz w:val="28"/>
          <w:szCs w:val="28"/>
          <w:lang w:eastAsia="fr-BE"/>
        </w:rPr>
      </w:pPr>
      <w:r>
        <w:rPr>
          <w:rFonts w:ascii="Segoe Print" w:hAnsi="Segoe Print"/>
          <w:b/>
          <w:color w:val="FF0000"/>
          <w:sz w:val="28"/>
          <w:szCs w:val="28"/>
          <w:lang w:eastAsia="fr-BE"/>
        </w:rPr>
        <w:t xml:space="preserve">C. </w:t>
      </w:r>
      <w:r w:rsidRPr="00501CC3">
        <w:rPr>
          <w:rFonts w:ascii="Segoe Print" w:hAnsi="Segoe Print"/>
          <w:b/>
          <w:color w:val="FF0000"/>
          <w:sz w:val="28"/>
          <w:szCs w:val="28"/>
          <w:lang w:eastAsia="fr-BE"/>
        </w:rPr>
        <w:t>Outils de référence (dictionnaires, etc.)</w:t>
      </w:r>
    </w:p>
    <w:p w:rsidR="00403A75" w:rsidRPr="00987FC9" w:rsidRDefault="00403A75" w:rsidP="00403A75">
      <w:pPr>
        <w:pStyle w:val="Sansinterligne"/>
        <w:rPr>
          <w:rFonts w:ascii="Segoe Print" w:hAnsi="Segoe Print"/>
          <w:lang w:eastAsia="fr-BE"/>
        </w:rPr>
      </w:pPr>
    </w:p>
    <w:p w:rsidR="00403A75" w:rsidRPr="00AE42EF" w:rsidRDefault="00403A75" w:rsidP="00403A75">
      <w:pPr>
        <w:pStyle w:val="Sansinterligne"/>
        <w:rPr>
          <w:rFonts w:ascii="Segoe Print" w:hAnsi="Segoe Print"/>
          <w:b/>
          <w:sz w:val="24"/>
          <w:szCs w:val="24"/>
          <w:lang w:eastAsia="fr-BE"/>
        </w:rPr>
      </w:pPr>
      <w:proofErr w:type="spellStart"/>
      <w:r w:rsidRPr="00AE42EF">
        <w:rPr>
          <w:rFonts w:ascii="Segoe Print" w:hAnsi="Segoe Print"/>
          <w:b/>
          <w:sz w:val="24"/>
          <w:szCs w:val="24"/>
          <w:lang w:eastAsia="fr-BE"/>
        </w:rPr>
        <w:t>Leximath</w:t>
      </w:r>
      <w:proofErr w:type="spellEnd"/>
      <w:r w:rsidRPr="00AE42EF">
        <w:rPr>
          <w:rFonts w:ascii="Segoe Print" w:hAnsi="Segoe Print"/>
          <w:b/>
          <w:sz w:val="24"/>
          <w:szCs w:val="24"/>
          <w:lang w:eastAsia="fr-BE"/>
        </w:rPr>
        <w:t xml:space="preserve"> - Lexique mathématique de base Xavier </w:t>
      </w:r>
      <w:proofErr w:type="spellStart"/>
      <w:r w:rsidRPr="00AE42EF">
        <w:rPr>
          <w:rFonts w:ascii="Segoe Print" w:hAnsi="Segoe Print"/>
          <w:b/>
          <w:sz w:val="24"/>
          <w:szCs w:val="24"/>
          <w:lang w:eastAsia="fr-BE"/>
        </w:rPr>
        <w:t>Roegiers</w:t>
      </w:r>
      <w:proofErr w:type="spellEnd"/>
      <w:r w:rsidRPr="00AE42EF">
        <w:rPr>
          <w:rFonts w:ascii="Segoe Print" w:hAnsi="Segoe Print"/>
          <w:b/>
          <w:sz w:val="24"/>
          <w:szCs w:val="24"/>
          <w:lang w:eastAsia="fr-BE"/>
        </w:rPr>
        <w:t>, De Boeck, Bruxelles, 2009 (5ème éd.) </w:t>
      </w:r>
    </w:p>
    <w:p w:rsidR="00403A75" w:rsidRDefault="00403A75" w:rsidP="00403A75">
      <w:pPr>
        <w:pStyle w:val="Sansinterligne"/>
        <w:rPr>
          <w:rFonts w:ascii="Segoe Print" w:hAnsi="Segoe Print"/>
          <w:lang w:eastAsia="fr-BE"/>
        </w:rPr>
      </w:pPr>
    </w:p>
    <w:p w:rsidR="00403A75" w:rsidRDefault="00403A75" w:rsidP="00403A75">
      <w:pPr>
        <w:pStyle w:val="Sansinterligne"/>
        <w:rPr>
          <w:rFonts w:ascii="Segoe Print" w:hAnsi="Segoe Print"/>
          <w:lang w:eastAsia="fr-BE"/>
        </w:rPr>
      </w:pPr>
      <w:r>
        <w:rPr>
          <w:rFonts w:ascii="Segoe Print" w:hAnsi="Segoe Print"/>
          <w:noProof/>
          <w:lang w:eastAsia="fr-BE"/>
        </w:rPr>
        <w:drawing>
          <wp:inline distT="0" distB="0" distL="0" distR="0" wp14:anchorId="3ADABE47" wp14:editId="74C27F82">
            <wp:extent cx="1177088" cy="1800000"/>
            <wp:effectExtent l="0" t="0" r="444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xique.jpg"/>
                    <pic:cNvPicPr/>
                  </pic:nvPicPr>
                  <pic:blipFill rotWithShape="1">
                    <a:blip r:embed="rId5">
                      <a:extLst>
                        <a:ext uri="{28A0092B-C50C-407E-A947-70E740481C1C}">
                          <a14:useLocalDpi xmlns:a14="http://schemas.microsoft.com/office/drawing/2010/main" val="0"/>
                        </a:ext>
                      </a:extLst>
                    </a:blip>
                    <a:srcRect l="21730" t="9405" r="23138" b="10172"/>
                    <a:stretch/>
                  </pic:blipFill>
                  <pic:spPr bwMode="auto">
                    <a:xfrm>
                      <a:off x="0" y="0"/>
                      <a:ext cx="1177088" cy="1800000"/>
                    </a:xfrm>
                    <a:prstGeom prst="rect">
                      <a:avLst/>
                    </a:prstGeom>
                    <a:ln>
                      <a:noFill/>
                    </a:ln>
                    <a:extLst>
                      <a:ext uri="{53640926-AAD7-44D8-BBD7-CCE9431645EC}">
                        <a14:shadowObscured xmlns:a14="http://schemas.microsoft.com/office/drawing/2010/main"/>
                      </a:ext>
                    </a:extLst>
                  </pic:spPr>
                </pic:pic>
              </a:graphicData>
            </a:graphic>
          </wp:inline>
        </w:drawing>
      </w:r>
    </w:p>
    <w:p w:rsidR="00403A75" w:rsidRPr="00987FC9" w:rsidRDefault="00403A75" w:rsidP="00403A75">
      <w:pPr>
        <w:pStyle w:val="Sansinterligne"/>
        <w:rPr>
          <w:rFonts w:ascii="Segoe Print" w:hAnsi="Segoe Print"/>
          <w:lang w:eastAsia="fr-BE"/>
        </w:rPr>
      </w:pPr>
    </w:p>
    <w:p w:rsidR="00403A75" w:rsidRDefault="00403A75" w:rsidP="00403A75">
      <w:pPr>
        <w:pStyle w:val="Sansinterligne"/>
        <w:rPr>
          <w:rFonts w:ascii="Segoe Print" w:hAnsi="Segoe Print"/>
          <w:lang w:eastAsia="fr-BE"/>
        </w:rPr>
      </w:pPr>
      <w:r w:rsidRPr="00AE42EF">
        <w:rPr>
          <w:rFonts w:ascii="Segoe Print" w:hAnsi="Segoe Print"/>
          <w:b/>
          <w:iCs/>
          <w:color w:val="FF0000"/>
          <w:lang w:eastAsia="fr-BE"/>
        </w:rPr>
        <w:t>Résumé</w:t>
      </w:r>
      <w:r w:rsidRPr="00AE42EF">
        <w:rPr>
          <w:rFonts w:ascii="Segoe Print" w:hAnsi="Segoe Print"/>
          <w:b/>
          <w:color w:val="FF0000"/>
          <w:lang w:eastAsia="fr-BE"/>
        </w:rPr>
        <w:br/>
      </w:r>
    </w:p>
    <w:p w:rsidR="00403A75" w:rsidRDefault="00403A75" w:rsidP="00403A75">
      <w:pPr>
        <w:pStyle w:val="Sansinterligne"/>
        <w:rPr>
          <w:rFonts w:ascii="Segoe Print" w:hAnsi="Segoe Print"/>
          <w:lang w:eastAsia="fr-BE"/>
        </w:rPr>
      </w:pPr>
      <w:r w:rsidRPr="00987FC9">
        <w:rPr>
          <w:rFonts w:ascii="Segoe Print" w:hAnsi="Segoe Print"/>
          <w:lang w:eastAsia="fr-BE"/>
        </w:rPr>
        <w:t>Les 400 termes les plus utilisés du vocabulaire mathématique, classés par ordre alphabétique, illustrés et expliqués en mots simples.</w:t>
      </w:r>
    </w:p>
    <w:p w:rsidR="00403A75" w:rsidRPr="00987FC9" w:rsidRDefault="00403A75" w:rsidP="00403A75">
      <w:pPr>
        <w:pStyle w:val="Sansinterligne"/>
        <w:rPr>
          <w:rFonts w:ascii="Segoe Print" w:hAnsi="Segoe Print"/>
          <w:lang w:eastAsia="fr-BE"/>
        </w:rPr>
      </w:pPr>
    </w:p>
    <w:p w:rsidR="00403A75" w:rsidRPr="00AE42EF" w:rsidRDefault="00403A75" w:rsidP="00403A75">
      <w:pPr>
        <w:pStyle w:val="Sansinterligne"/>
        <w:rPr>
          <w:rFonts w:ascii="Segoe Print" w:hAnsi="Segoe Print"/>
          <w:b/>
          <w:color w:val="FF0000"/>
          <w:lang w:eastAsia="fr-BE"/>
        </w:rPr>
      </w:pPr>
      <w:r w:rsidRPr="00AE42EF">
        <w:rPr>
          <w:rFonts w:ascii="Segoe Print" w:hAnsi="Segoe Print"/>
          <w:b/>
          <w:color w:val="FF0000"/>
          <w:lang w:eastAsia="fr-BE"/>
        </w:rPr>
        <w:t xml:space="preserve">L’avis de Dominique </w:t>
      </w:r>
      <w:proofErr w:type="spellStart"/>
      <w:r w:rsidRPr="00AE42EF">
        <w:rPr>
          <w:rFonts w:ascii="Segoe Print" w:hAnsi="Segoe Print"/>
          <w:b/>
          <w:color w:val="FF0000"/>
          <w:lang w:eastAsia="fr-BE"/>
        </w:rPr>
        <w:t>Annet</w:t>
      </w:r>
      <w:proofErr w:type="spellEnd"/>
      <w:r w:rsidRPr="00AE42EF">
        <w:rPr>
          <w:rFonts w:ascii="Segoe Print" w:hAnsi="Segoe Print"/>
          <w:b/>
          <w:color w:val="FF0000"/>
          <w:lang w:eastAsia="fr-BE"/>
        </w:rPr>
        <w:t xml:space="preserve"> (Décembre 2011)</w:t>
      </w:r>
    </w:p>
    <w:p w:rsidR="00403A75" w:rsidRPr="00987FC9" w:rsidRDefault="00403A75" w:rsidP="00403A75">
      <w:pPr>
        <w:pStyle w:val="Sansinterligne"/>
        <w:rPr>
          <w:rFonts w:ascii="Segoe Print" w:hAnsi="Segoe Print"/>
          <w:lang w:eastAsia="fr-BE"/>
        </w:rPr>
      </w:pPr>
    </w:p>
    <w:p w:rsidR="00403A75" w:rsidRDefault="00403A75" w:rsidP="00403A75">
      <w:pPr>
        <w:pStyle w:val="Sansinterligne"/>
        <w:rPr>
          <w:rFonts w:ascii="Segoe Print" w:hAnsi="Segoe Print"/>
          <w:lang w:eastAsia="fr-BE"/>
        </w:rPr>
      </w:pPr>
      <w:r w:rsidRPr="00987FC9">
        <w:rPr>
          <w:rFonts w:ascii="Segoe Print" w:hAnsi="Segoe Print"/>
          <w:lang w:eastAsia="fr-BE"/>
        </w:rPr>
        <w:t>Le but du lexique est de « faciliter la charnière entre le primaire et le secondaire sur le plan mathématique ». Il est utilisé, voire recommandé par certains instituteurs dès 9</w:t>
      </w:r>
      <w:r>
        <w:rPr>
          <w:rFonts w:ascii="Segoe Print" w:hAnsi="Segoe Print"/>
          <w:lang w:eastAsia="fr-BE"/>
        </w:rPr>
        <w:t xml:space="preserve"> ans pour les petits étudiants. </w:t>
      </w:r>
      <w:r w:rsidRPr="00987FC9">
        <w:rPr>
          <w:rFonts w:ascii="Segoe Print" w:hAnsi="Segoe Print"/>
          <w:lang w:eastAsia="fr-BE"/>
        </w:rPr>
        <w:t>Effectivement, il est bon de trouver un outil qui se veut être charnière, quand on sait que parfois, les élèves claquent la porte aux maths</w:t>
      </w:r>
      <w:r>
        <w:rPr>
          <w:rFonts w:ascii="Segoe Print" w:hAnsi="Segoe Print"/>
          <w:lang w:eastAsia="fr-BE"/>
        </w:rPr>
        <w:t xml:space="preserve"> lors du passage en secondaire. </w:t>
      </w:r>
      <w:r w:rsidRPr="00987FC9">
        <w:rPr>
          <w:rFonts w:ascii="Segoe Print" w:hAnsi="Segoe Print"/>
          <w:lang w:eastAsia="fr-BE"/>
        </w:rPr>
        <w:t>Pour ce qui est de notre travail spécifique en alpha, cet ouvrage permettra au formateur de se remémorer rapidement des notions élémentaires de mathématique dont le souvenir est un peu diffus, confus. Dans ce lexique, des explications courtes, des représentations graphiques à l’appui, des termes simples, souv</w:t>
      </w:r>
      <w:r>
        <w:rPr>
          <w:rFonts w:ascii="Segoe Print" w:hAnsi="Segoe Print"/>
          <w:lang w:eastAsia="fr-BE"/>
        </w:rPr>
        <w:t xml:space="preserve">ent justes, sans prise de tête. </w:t>
      </w:r>
      <w:r w:rsidRPr="00987FC9">
        <w:rPr>
          <w:rFonts w:ascii="Segoe Print" w:hAnsi="Segoe Print"/>
          <w:lang w:eastAsia="fr-BE"/>
        </w:rPr>
        <w:t>Je me souviens l’avoir utilisé rapidement pour permettre à des apprenants en remise à niveau de visualiser un cube, un calcul d’échelle, le calcul d’une pente,…etc. Il m’est souvent arrivé de le reco</w:t>
      </w:r>
      <w:r>
        <w:rPr>
          <w:rFonts w:ascii="Segoe Print" w:hAnsi="Segoe Print"/>
          <w:lang w:eastAsia="fr-BE"/>
        </w:rPr>
        <w:t xml:space="preserve">mmander aux  parents d’enfants. </w:t>
      </w:r>
      <w:r w:rsidRPr="00987FC9">
        <w:rPr>
          <w:rFonts w:ascii="Segoe Print" w:hAnsi="Segoe Print"/>
          <w:lang w:eastAsia="fr-BE"/>
        </w:rPr>
        <w:t xml:space="preserve">Au-delà de cela, notons que l’ouvrage est construit comme un dictionnaire. Il reprend les 400 termes les plus utilisés du vocabulaire mathématique.  L’apprenant, le formateur, l’enfant, l’élève, l’adulte pourront y </w:t>
      </w:r>
      <w:r w:rsidRPr="00987FC9">
        <w:rPr>
          <w:rFonts w:ascii="Segoe Print" w:hAnsi="Segoe Print"/>
          <w:lang w:eastAsia="fr-BE"/>
        </w:rPr>
        <w:lastRenderedPageBreak/>
        <w:t>chercher des explications mathématiques en se référant à l’ordre alphabétique. Et donc de cette façon, amorcer, qui sait ?, un travail de réconciliation entre le « français » et les « maths », champs de connaissances interdépendants, imbriqués, in</w:t>
      </w:r>
      <w:r>
        <w:rPr>
          <w:rFonts w:ascii="Segoe Print" w:hAnsi="Segoe Print"/>
          <w:lang w:eastAsia="fr-BE"/>
        </w:rPr>
        <w:t xml:space="preserve">tégrés, à harmoniser. </w:t>
      </w:r>
      <w:r w:rsidRPr="00987FC9">
        <w:rPr>
          <w:rFonts w:ascii="Segoe Print" w:hAnsi="Segoe Print"/>
          <w:lang w:eastAsia="fr-BE"/>
        </w:rPr>
        <w:t>L’ou</w:t>
      </w:r>
      <w:r>
        <w:rPr>
          <w:rFonts w:ascii="Segoe Print" w:hAnsi="Segoe Print"/>
          <w:lang w:eastAsia="fr-BE"/>
        </w:rPr>
        <w:t xml:space="preserve">vrage est léger, aéré, spiralé. </w:t>
      </w:r>
      <w:r w:rsidRPr="00987FC9">
        <w:rPr>
          <w:rFonts w:ascii="Segoe Print" w:hAnsi="Segoe Print"/>
          <w:lang w:eastAsia="fr-BE"/>
        </w:rPr>
        <w:t>Il existe aussi en version « junior » une présentation  plus enfantine, je trouve.</w:t>
      </w:r>
    </w:p>
    <w:p w:rsidR="00403A75" w:rsidRPr="00AE42EF" w:rsidRDefault="00403A75" w:rsidP="00403A75">
      <w:pPr>
        <w:pStyle w:val="Sansinterligne"/>
        <w:rPr>
          <w:rFonts w:ascii="Segoe Print" w:hAnsi="Segoe Print"/>
          <w:b/>
          <w:color w:val="FF0000"/>
          <w:lang w:eastAsia="fr-BE"/>
        </w:rPr>
      </w:pPr>
      <w:r w:rsidRPr="00987FC9">
        <w:rPr>
          <w:rFonts w:ascii="Segoe Print" w:hAnsi="Segoe Print"/>
          <w:lang w:eastAsia="fr-BE"/>
        </w:rPr>
        <w:br/>
      </w:r>
      <w:r w:rsidRPr="00AE42EF">
        <w:rPr>
          <w:rFonts w:ascii="Segoe Print" w:hAnsi="Segoe Print"/>
          <w:b/>
          <w:color w:val="FF0000"/>
          <w:lang w:eastAsia="fr-BE"/>
        </w:rPr>
        <w:t xml:space="preserve">L’avis d’Anita </w:t>
      </w:r>
      <w:proofErr w:type="spellStart"/>
      <w:r w:rsidRPr="00AE42EF">
        <w:rPr>
          <w:rFonts w:ascii="Segoe Print" w:hAnsi="Segoe Print"/>
          <w:b/>
          <w:color w:val="FF0000"/>
          <w:lang w:eastAsia="fr-BE"/>
        </w:rPr>
        <w:t>Mahillon</w:t>
      </w:r>
      <w:proofErr w:type="spellEnd"/>
      <w:r w:rsidRPr="00AE42EF">
        <w:rPr>
          <w:rFonts w:ascii="Segoe Print" w:hAnsi="Segoe Print"/>
          <w:b/>
          <w:color w:val="FF0000"/>
          <w:lang w:eastAsia="fr-BE"/>
        </w:rPr>
        <w:t xml:space="preserve"> (Décembre 2011)</w:t>
      </w:r>
    </w:p>
    <w:p w:rsidR="00403A75" w:rsidRPr="00987FC9" w:rsidRDefault="00403A75" w:rsidP="00403A75">
      <w:pPr>
        <w:pStyle w:val="Sansinterligne"/>
        <w:rPr>
          <w:rFonts w:ascii="Segoe Print" w:hAnsi="Segoe Print"/>
          <w:lang w:eastAsia="fr-BE"/>
        </w:rPr>
      </w:pPr>
    </w:p>
    <w:p w:rsidR="00403A75" w:rsidRDefault="00403A75" w:rsidP="00403A75">
      <w:pPr>
        <w:pStyle w:val="Sansinterligne"/>
        <w:rPr>
          <w:rFonts w:ascii="Segoe Print" w:hAnsi="Segoe Print"/>
          <w:lang w:eastAsia="fr-BE"/>
        </w:rPr>
      </w:pPr>
      <w:r>
        <w:rPr>
          <w:rFonts w:ascii="Segoe Print" w:hAnsi="Segoe Print"/>
          <w:lang w:eastAsia="fr-BE"/>
        </w:rPr>
        <w:t xml:space="preserve">Le </w:t>
      </w:r>
      <w:proofErr w:type="spellStart"/>
      <w:r>
        <w:rPr>
          <w:rFonts w:ascii="Segoe Print" w:hAnsi="Segoe Print"/>
          <w:lang w:eastAsia="fr-BE"/>
        </w:rPr>
        <w:t>L</w:t>
      </w:r>
      <w:r w:rsidRPr="00987FC9">
        <w:rPr>
          <w:rFonts w:ascii="Segoe Print" w:hAnsi="Segoe Print"/>
          <w:lang w:eastAsia="fr-BE"/>
        </w:rPr>
        <w:t>eximath</w:t>
      </w:r>
      <w:proofErr w:type="spellEnd"/>
      <w:r w:rsidRPr="00987FC9">
        <w:rPr>
          <w:rFonts w:ascii="Segoe Print" w:hAnsi="Segoe Print"/>
          <w:lang w:eastAsia="fr-BE"/>
        </w:rPr>
        <w:t xml:space="preserve"> a l’avantage d’être agencé en classement alphabétique des termes de  vocabulaire mathématique les plus utilisés qu’il est indispensable de connaître pour les apprenants dont l’objectif principal est de pouvoir aider leurs enfants dans leur suivi scolaire jusqu’à l’ob</w:t>
      </w:r>
      <w:r>
        <w:rPr>
          <w:rFonts w:ascii="Segoe Print" w:hAnsi="Segoe Print"/>
          <w:lang w:eastAsia="fr-BE"/>
        </w:rPr>
        <w:t xml:space="preserve">tention du CEB et même au-delà. </w:t>
      </w:r>
      <w:r w:rsidRPr="00987FC9">
        <w:rPr>
          <w:rFonts w:ascii="Segoe Print" w:hAnsi="Segoe Print"/>
          <w:lang w:eastAsia="fr-BE"/>
        </w:rPr>
        <w:t xml:space="preserve">Donc, plus un outil pour le formateur qui pourra l’adapter à son gré en suivant les conseils d’auteurs tels que Stella </w:t>
      </w:r>
      <w:proofErr w:type="spellStart"/>
      <w:r w:rsidRPr="00987FC9">
        <w:rPr>
          <w:rFonts w:ascii="Segoe Print" w:hAnsi="Segoe Print"/>
          <w:lang w:eastAsia="fr-BE"/>
        </w:rPr>
        <w:t>Baruk</w:t>
      </w:r>
      <w:proofErr w:type="spellEnd"/>
      <w:r w:rsidRPr="00987FC9">
        <w:rPr>
          <w:rFonts w:ascii="Segoe Print" w:hAnsi="Segoe Print"/>
          <w:lang w:eastAsia="fr-BE"/>
        </w:rPr>
        <w:t xml:space="preserve"> (</w:t>
      </w:r>
      <w:proofErr w:type="spellStart"/>
      <w:r w:rsidRPr="00987FC9">
        <w:rPr>
          <w:rFonts w:ascii="Segoe Print" w:hAnsi="Segoe Print"/>
          <w:lang w:eastAsia="fr-BE"/>
        </w:rPr>
        <w:t>cfr</w:t>
      </w:r>
      <w:proofErr w:type="spellEnd"/>
      <w:r w:rsidRPr="00987FC9">
        <w:rPr>
          <w:rFonts w:ascii="Segoe Print" w:hAnsi="Segoe Print"/>
          <w:lang w:eastAsia="fr-BE"/>
        </w:rPr>
        <w:t xml:space="preserve"> avis sur cette auteure)</w:t>
      </w:r>
      <w:r>
        <w:rPr>
          <w:rFonts w:ascii="Segoe Print" w:hAnsi="Segoe Print"/>
          <w:lang w:eastAsia="fr-BE"/>
        </w:rPr>
        <w:t>.</w:t>
      </w:r>
    </w:p>
    <w:p w:rsidR="006E1086" w:rsidRDefault="006E1086">
      <w:bookmarkStart w:id="0" w:name="_GoBack"/>
      <w:bookmarkEnd w:id="0"/>
    </w:p>
    <w:sectPr w:rsidR="006E1086" w:rsidSect="006D3B3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75"/>
    <w:rsid w:val="00403A75"/>
    <w:rsid w:val="006D3B33"/>
    <w:rsid w:val="006E10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03A75"/>
    <w:pPr>
      <w:spacing w:after="0" w:line="240" w:lineRule="auto"/>
    </w:pPr>
  </w:style>
  <w:style w:type="paragraph" w:styleId="Textedebulles">
    <w:name w:val="Balloon Text"/>
    <w:basedOn w:val="Normal"/>
    <w:link w:val="TextedebullesCar"/>
    <w:uiPriority w:val="99"/>
    <w:semiHidden/>
    <w:unhideWhenUsed/>
    <w:rsid w:val="00403A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3A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03A75"/>
    <w:pPr>
      <w:spacing w:after="0" w:line="240" w:lineRule="auto"/>
    </w:pPr>
  </w:style>
  <w:style w:type="paragraph" w:styleId="Textedebulles">
    <w:name w:val="Balloon Text"/>
    <w:basedOn w:val="Normal"/>
    <w:link w:val="TextedebullesCar"/>
    <w:uiPriority w:val="99"/>
    <w:semiHidden/>
    <w:unhideWhenUsed/>
    <w:rsid w:val="00403A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3A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2028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1</cp:revision>
  <dcterms:created xsi:type="dcterms:W3CDTF">2018-05-18T09:18:00Z</dcterms:created>
  <dcterms:modified xsi:type="dcterms:W3CDTF">2018-05-18T09:19:00Z</dcterms:modified>
</cp:coreProperties>
</file>